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64B4CD" w14:textId="77777777" w:rsidR="006F2396" w:rsidRPr="00A22A28" w:rsidRDefault="00310854" w:rsidP="005B70F5">
      <w:pPr>
        <w:pStyle w:val="glowny"/>
        <w:spacing w:line="276" w:lineRule="auto"/>
        <w:rPr>
          <w:rFonts w:asciiTheme="minorHAnsi" w:hAnsiTheme="minorHAnsi" w:cstheme="minorHAnsi"/>
        </w:rPr>
      </w:pPr>
      <w:r w:rsidRPr="00A22A28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A22A28">
        <w:rPr>
          <w:rFonts w:asciiTheme="minorHAnsi" w:eastAsia="Arial" w:hAnsiTheme="minorHAnsi" w:cstheme="minorHAnsi"/>
          <w:b/>
          <w:bCs/>
          <w:sz w:val="20"/>
        </w:rPr>
        <w:tab/>
      </w:r>
      <w:r w:rsidRPr="00A22A28">
        <w:rPr>
          <w:rFonts w:asciiTheme="minorHAnsi" w:eastAsia="Arial" w:hAnsiTheme="minorHAnsi" w:cstheme="minorHAnsi"/>
          <w:b/>
          <w:bCs/>
          <w:sz w:val="20"/>
        </w:rPr>
        <w:tab/>
      </w:r>
      <w:r w:rsidRPr="00A22A28">
        <w:rPr>
          <w:rFonts w:asciiTheme="minorHAnsi" w:eastAsia="Arial" w:hAnsiTheme="minorHAnsi" w:cstheme="minorHAnsi"/>
          <w:b/>
          <w:bCs/>
          <w:sz w:val="20"/>
        </w:rPr>
        <w:tab/>
      </w:r>
      <w:r w:rsidRPr="00A22A28">
        <w:rPr>
          <w:rFonts w:asciiTheme="minorHAnsi" w:eastAsia="Arial" w:hAnsiTheme="minorHAnsi" w:cstheme="minorHAnsi"/>
          <w:b/>
          <w:bCs/>
          <w:sz w:val="20"/>
        </w:rPr>
        <w:tab/>
        <w:t xml:space="preserve"> </w:t>
      </w:r>
      <w:r w:rsidRPr="00A22A28">
        <w:rPr>
          <w:rFonts w:asciiTheme="minorHAnsi" w:eastAsia="Arial" w:hAnsiTheme="minorHAnsi" w:cstheme="minorHAnsi"/>
          <w:b/>
          <w:bCs/>
          <w:sz w:val="20"/>
        </w:rPr>
        <w:tab/>
      </w:r>
    </w:p>
    <w:p w14:paraId="6F7908F7" w14:textId="5BE477BB" w:rsidR="006F2396" w:rsidRPr="000118D5" w:rsidRDefault="00310854" w:rsidP="005B70F5">
      <w:pPr>
        <w:pStyle w:val="glowny"/>
        <w:spacing w:line="276" w:lineRule="auto"/>
        <w:rPr>
          <w:rFonts w:asciiTheme="minorHAnsi" w:hAnsiTheme="minorHAnsi" w:cstheme="minorHAnsi"/>
          <w:b/>
          <w:sz w:val="22"/>
        </w:rPr>
      </w:pPr>
      <w:r w:rsidRPr="00A22A28">
        <w:rPr>
          <w:rFonts w:asciiTheme="minorHAnsi" w:eastAsia="Arial" w:hAnsiTheme="minorHAnsi" w:cstheme="minorHAnsi"/>
          <w:b/>
          <w:bCs/>
          <w:sz w:val="20"/>
        </w:rPr>
        <w:t xml:space="preserve">                                                                                                                </w:t>
      </w:r>
      <w:r w:rsidRPr="00A22A28">
        <w:rPr>
          <w:rFonts w:asciiTheme="minorHAnsi" w:eastAsia="Arial" w:hAnsiTheme="minorHAnsi" w:cstheme="minorHAnsi"/>
          <w:b/>
          <w:bCs/>
          <w:sz w:val="20"/>
        </w:rPr>
        <w:tab/>
      </w:r>
      <w:r w:rsidRPr="00A22A28">
        <w:rPr>
          <w:rFonts w:asciiTheme="minorHAnsi" w:eastAsia="Arial" w:hAnsiTheme="minorHAnsi" w:cstheme="minorHAnsi"/>
          <w:b/>
          <w:bCs/>
          <w:sz w:val="20"/>
        </w:rPr>
        <w:tab/>
      </w:r>
      <w:r w:rsidRPr="00A22A28">
        <w:rPr>
          <w:rFonts w:asciiTheme="minorHAnsi" w:eastAsia="Arial" w:hAnsiTheme="minorHAnsi" w:cstheme="minorHAnsi"/>
          <w:b/>
          <w:bCs/>
          <w:sz w:val="20"/>
        </w:rPr>
        <w:tab/>
      </w:r>
      <w:r w:rsidRPr="00A22A28">
        <w:rPr>
          <w:rFonts w:asciiTheme="minorHAnsi" w:eastAsia="Arial" w:hAnsiTheme="minorHAnsi" w:cstheme="minorHAnsi"/>
          <w:b/>
          <w:bCs/>
          <w:sz w:val="20"/>
        </w:rPr>
        <w:tab/>
      </w:r>
      <w:r w:rsidRPr="001E5556">
        <w:rPr>
          <w:rFonts w:asciiTheme="minorHAnsi" w:eastAsia="Arial" w:hAnsiTheme="minorHAnsi" w:cstheme="minorHAnsi"/>
          <w:b/>
          <w:bCs/>
          <w:sz w:val="24"/>
        </w:rPr>
        <w:t xml:space="preserve">Załącznik nr </w:t>
      </w:r>
      <w:r w:rsidR="00A8680F" w:rsidRPr="001E5556">
        <w:rPr>
          <w:rFonts w:asciiTheme="minorHAnsi" w:eastAsia="Arial" w:hAnsiTheme="minorHAnsi" w:cstheme="minorHAnsi"/>
          <w:b/>
          <w:bCs/>
          <w:sz w:val="24"/>
        </w:rPr>
        <w:t>7</w:t>
      </w:r>
      <w:r w:rsidRPr="001E5556">
        <w:rPr>
          <w:rFonts w:asciiTheme="minorHAnsi" w:eastAsia="Arial" w:hAnsiTheme="minorHAnsi" w:cstheme="minorHAnsi"/>
          <w:b/>
          <w:bCs/>
          <w:sz w:val="24"/>
        </w:rPr>
        <w:t xml:space="preserve"> </w:t>
      </w:r>
      <w:r w:rsidR="001E5556" w:rsidRPr="001E5556">
        <w:rPr>
          <w:rFonts w:asciiTheme="minorHAnsi" w:eastAsia="Arial" w:hAnsiTheme="minorHAnsi" w:cstheme="minorHAnsi"/>
          <w:b/>
          <w:bCs/>
          <w:sz w:val="24"/>
        </w:rPr>
        <w:t>do SWZ</w:t>
      </w:r>
    </w:p>
    <w:p w14:paraId="1159EC89" w14:textId="77777777" w:rsidR="006F2396" w:rsidRPr="000118D5" w:rsidRDefault="006F2396" w:rsidP="005B70F5">
      <w:pPr>
        <w:tabs>
          <w:tab w:val="left" w:pos="336"/>
        </w:tabs>
        <w:spacing w:line="276" w:lineRule="auto"/>
        <w:jc w:val="both"/>
        <w:rPr>
          <w:rFonts w:asciiTheme="minorHAnsi" w:hAnsiTheme="minorHAnsi" w:cstheme="minorHAnsi"/>
          <w:b/>
          <w:sz w:val="28"/>
        </w:rPr>
      </w:pPr>
    </w:p>
    <w:p w14:paraId="41D40089" w14:textId="77777777" w:rsidR="006F2396" w:rsidRPr="000118D5" w:rsidRDefault="00310854" w:rsidP="005B70F5">
      <w:pPr>
        <w:tabs>
          <w:tab w:val="left" w:pos="336"/>
        </w:tabs>
        <w:spacing w:line="276" w:lineRule="auto"/>
        <w:ind w:left="284" w:hanging="284"/>
        <w:jc w:val="center"/>
        <w:rPr>
          <w:rFonts w:asciiTheme="minorHAnsi" w:hAnsiTheme="minorHAnsi" w:cstheme="minorHAnsi"/>
          <w:b/>
          <w:sz w:val="24"/>
        </w:rPr>
      </w:pPr>
      <w:r w:rsidRPr="000118D5">
        <w:rPr>
          <w:rFonts w:asciiTheme="minorHAnsi" w:hAnsiTheme="minorHAnsi" w:cstheme="minorHAnsi"/>
          <w:b/>
          <w:sz w:val="24"/>
        </w:rPr>
        <w:t>OPIS PRZEDMIOTU ZAMÓWIENIA</w:t>
      </w:r>
    </w:p>
    <w:p w14:paraId="7D256D85" w14:textId="77777777" w:rsidR="006F2396" w:rsidRPr="00A22A28" w:rsidRDefault="006F2396" w:rsidP="005B70F5">
      <w:pPr>
        <w:tabs>
          <w:tab w:val="left" w:pos="336"/>
        </w:tabs>
        <w:spacing w:line="276" w:lineRule="auto"/>
        <w:ind w:left="284" w:hanging="284"/>
        <w:jc w:val="center"/>
        <w:rPr>
          <w:rFonts w:asciiTheme="minorHAnsi" w:hAnsiTheme="minorHAnsi" w:cstheme="minorHAnsi"/>
        </w:rPr>
      </w:pPr>
    </w:p>
    <w:p w14:paraId="1FE77AC8" w14:textId="77777777" w:rsidR="00E66F46" w:rsidRPr="00E66F46" w:rsidRDefault="00310854" w:rsidP="005B70F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66F46">
        <w:rPr>
          <w:rStyle w:val="Domylnaczcionkaakapitu2"/>
          <w:rFonts w:asciiTheme="minorHAnsi" w:hAnsiTheme="minorHAnsi" w:cstheme="minorHAnsi"/>
          <w:color w:val="000000"/>
          <w:sz w:val="22"/>
          <w:szCs w:val="22"/>
        </w:rPr>
        <w:t xml:space="preserve">Wykonanie </w:t>
      </w:r>
      <w:r w:rsidR="00E66F46" w:rsidRPr="00E66F46">
        <w:rPr>
          <w:rStyle w:val="Domylnaczcionkaakapitu2"/>
          <w:rFonts w:asciiTheme="minorHAnsi" w:hAnsiTheme="minorHAnsi" w:cstheme="minorHAnsi"/>
          <w:color w:val="000000"/>
          <w:sz w:val="22"/>
          <w:szCs w:val="22"/>
        </w:rPr>
        <w:t>D</w:t>
      </w:r>
      <w:r w:rsidRPr="00E66F46">
        <w:rPr>
          <w:rStyle w:val="Domylnaczcionkaakapitu2"/>
          <w:rFonts w:asciiTheme="minorHAnsi" w:hAnsiTheme="minorHAnsi" w:cstheme="minorHAnsi"/>
          <w:color w:val="000000"/>
          <w:sz w:val="22"/>
          <w:szCs w:val="22"/>
        </w:rPr>
        <w:t xml:space="preserve">okumentacji projektowej </w:t>
      </w:r>
      <w:bookmarkStart w:id="0" w:name="_Hlk69333451"/>
      <w:bookmarkStart w:id="1" w:name="_Hlk69458864"/>
      <w:r w:rsidR="00E66F46" w:rsidRPr="00E66F46">
        <w:rPr>
          <w:rFonts w:asciiTheme="minorHAnsi" w:hAnsiTheme="minorHAnsi" w:cstheme="minorHAnsi"/>
          <w:sz w:val="22"/>
          <w:szCs w:val="22"/>
        </w:rPr>
        <w:t xml:space="preserve">wraz z koncepcją oraz projektem zagospodarowania terenu przy realizacji inwestycji pn.: </w:t>
      </w:r>
      <w:bookmarkStart w:id="2" w:name="_Hlk69420257"/>
      <w:r w:rsidR="00E66F46" w:rsidRPr="00E66F46">
        <w:rPr>
          <w:rFonts w:asciiTheme="minorHAnsi" w:hAnsiTheme="minorHAnsi" w:cstheme="minorHAnsi"/>
          <w:sz w:val="22"/>
          <w:szCs w:val="22"/>
        </w:rPr>
        <w:t>„Budowa budynków mieszkalnych w ramach programu miejskiego MRĄGOWIANIN – Etap I.</w:t>
      </w:r>
      <w:bookmarkEnd w:id="0"/>
      <w:bookmarkEnd w:id="2"/>
      <w:r w:rsidR="00E66F46" w:rsidRPr="00E66F46">
        <w:rPr>
          <w:rFonts w:asciiTheme="minorHAnsi" w:hAnsiTheme="minorHAnsi" w:cstheme="minorHAnsi"/>
          <w:sz w:val="22"/>
          <w:szCs w:val="22"/>
        </w:rPr>
        <w:t>”</w:t>
      </w:r>
    </w:p>
    <w:bookmarkEnd w:id="1"/>
    <w:p w14:paraId="0E5E210D" w14:textId="77777777" w:rsidR="006F2396" w:rsidRPr="004E7AD9" w:rsidRDefault="00310854" w:rsidP="005B70F5">
      <w:pPr>
        <w:pStyle w:val="Normalny1"/>
        <w:tabs>
          <w:tab w:val="left" w:pos="3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7AD9">
        <w:rPr>
          <w:rStyle w:val="Domylnaczcionkaakapitu2"/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4C26B3C2" w14:textId="77777777" w:rsidR="006F2396" w:rsidRPr="004E7AD9" w:rsidRDefault="006F2396" w:rsidP="005B70F5">
      <w:pPr>
        <w:pStyle w:val="Normalny1"/>
        <w:tabs>
          <w:tab w:val="left" w:pos="3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CAF09F" w14:textId="77777777" w:rsidR="006F2396" w:rsidRPr="00E66F46" w:rsidRDefault="00310854" w:rsidP="005B70F5">
      <w:pPr>
        <w:pStyle w:val="Akapitzlist"/>
        <w:numPr>
          <w:ilvl w:val="0"/>
          <w:numId w:val="19"/>
        </w:numPr>
        <w:tabs>
          <w:tab w:val="left" w:pos="336"/>
        </w:tabs>
        <w:spacing w:after="0"/>
        <w:ind w:left="567" w:hanging="357"/>
        <w:jc w:val="both"/>
        <w:rPr>
          <w:rFonts w:asciiTheme="minorHAnsi" w:hAnsiTheme="minorHAnsi" w:cstheme="minorHAnsi"/>
        </w:rPr>
      </w:pPr>
      <w:r w:rsidRPr="00E66F46">
        <w:rPr>
          <w:rFonts w:asciiTheme="minorHAnsi" w:hAnsiTheme="minorHAnsi" w:cstheme="minorHAnsi"/>
          <w:b/>
          <w:u w:val="single"/>
        </w:rPr>
        <w:t>Wstęp</w:t>
      </w:r>
    </w:p>
    <w:p w14:paraId="1B7DC0C2" w14:textId="77777777" w:rsidR="00E66F46" w:rsidRDefault="00310854" w:rsidP="005B70F5">
      <w:pPr>
        <w:pStyle w:val="Akapitzlist"/>
        <w:numPr>
          <w:ilvl w:val="1"/>
          <w:numId w:val="7"/>
        </w:numPr>
        <w:tabs>
          <w:tab w:val="left" w:pos="336"/>
        </w:tabs>
        <w:spacing w:after="0"/>
        <w:ind w:left="851"/>
        <w:jc w:val="both"/>
        <w:rPr>
          <w:rStyle w:val="Domylnaczcionkaakapitu2"/>
          <w:rFonts w:asciiTheme="minorHAnsi" w:hAnsiTheme="minorHAnsi" w:cstheme="minorHAnsi"/>
          <w:color w:val="000000"/>
        </w:rPr>
      </w:pPr>
      <w:r w:rsidRPr="00E66F46">
        <w:rPr>
          <w:rFonts w:asciiTheme="minorHAnsi" w:hAnsiTheme="minorHAnsi" w:cstheme="minorHAnsi"/>
          <w:b/>
        </w:rPr>
        <w:t>Przedmiotem zamówienia jest:</w:t>
      </w:r>
      <w:r w:rsidRPr="00E66F46">
        <w:rPr>
          <w:rFonts w:asciiTheme="minorHAnsi" w:hAnsiTheme="minorHAnsi" w:cstheme="minorHAnsi"/>
        </w:rPr>
        <w:t xml:space="preserve">  </w:t>
      </w:r>
      <w:r w:rsidRPr="00E66F46">
        <w:rPr>
          <w:rStyle w:val="Domylnaczcionkaakapitu2"/>
          <w:rFonts w:asciiTheme="minorHAnsi" w:hAnsiTheme="minorHAnsi" w:cstheme="minorHAnsi"/>
          <w:color w:val="000000"/>
        </w:rPr>
        <w:t xml:space="preserve">wykonanie </w:t>
      </w:r>
      <w:r w:rsidR="00E66F46" w:rsidRPr="00E66F46">
        <w:rPr>
          <w:rStyle w:val="Domylnaczcionkaakapitu2"/>
          <w:rFonts w:asciiTheme="minorHAnsi" w:hAnsiTheme="minorHAnsi" w:cstheme="minorHAnsi"/>
          <w:color w:val="000000"/>
        </w:rPr>
        <w:t>D</w:t>
      </w:r>
      <w:r w:rsidRPr="00E66F46">
        <w:rPr>
          <w:rStyle w:val="Domylnaczcionkaakapitu2"/>
          <w:rFonts w:asciiTheme="minorHAnsi" w:hAnsiTheme="minorHAnsi" w:cstheme="minorHAnsi"/>
          <w:color w:val="000000"/>
        </w:rPr>
        <w:t xml:space="preserve">okumentacji </w:t>
      </w:r>
      <w:r w:rsidR="00E66F46" w:rsidRPr="00E66F46">
        <w:rPr>
          <w:rStyle w:val="Domylnaczcionkaakapitu2"/>
          <w:rFonts w:asciiTheme="minorHAnsi" w:hAnsiTheme="minorHAnsi" w:cstheme="minorHAnsi"/>
          <w:color w:val="000000"/>
        </w:rPr>
        <w:t>wraz z koncepcją oraz projektem zagospodarowania terenu przy realizacji inwestycji pn.: „Budowa budynków mieszkalnych w ramach programu miejskiego MRĄGOWIANIN – Etap I.”</w:t>
      </w:r>
    </w:p>
    <w:p w14:paraId="42588068" w14:textId="51D1A8C3" w:rsidR="00E66F46" w:rsidRPr="00E66F46" w:rsidRDefault="00310854" w:rsidP="005B70F5">
      <w:pPr>
        <w:pStyle w:val="Akapitzlist"/>
        <w:numPr>
          <w:ilvl w:val="1"/>
          <w:numId w:val="7"/>
        </w:numPr>
        <w:tabs>
          <w:tab w:val="left" w:pos="336"/>
        </w:tabs>
        <w:spacing w:after="0"/>
        <w:ind w:left="851"/>
        <w:jc w:val="both"/>
        <w:rPr>
          <w:rFonts w:asciiTheme="minorHAnsi" w:hAnsiTheme="minorHAnsi" w:cstheme="minorHAnsi"/>
          <w:color w:val="000000"/>
        </w:rPr>
      </w:pPr>
      <w:r w:rsidRPr="00E66F46">
        <w:rPr>
          <w:rFonts w:asciiTheme="minorHAnsi" w:hAnsiTheme="minorHAnsi" w:cstheme="minorHAnsi"/>
          <w:b/>
        </w:rPr>
        <w:t>Przedmiot zamówienia obejmuje:</w:t>
      </w:r>
      <w:r w:rsidRPr="00E66F46">
        <w:rPr>
          <w:rFonts w:asciiTheme="minorHAnsi" w:hAnsiTheme="minorHAnsi" w:cstheme="minorHAnsi"/>
        </w:rPr>
        <w:t xml:space="preserve"> kompleksowe opracowanie</w:t>
      </w:r>
      <w:r w:rsidRPr="00E66F46">
        <w:rPr>
          <w:rFonts w:asciiTheme="minorHAnsi" w:hAnsiTheme="minorHAnsi" w:cstheme="minorHAnsi"/>
          <w:color w:val="000000"/>
        </w:rPr>
        <w:t xml:space="preserve"> </w:t>
      </w:r>
      <w:r w:rsidR="00E66F46">
        <w:rPr>
          <w:rStyle w:val="Domylnaczcionkaakapitu2"/>
          <w:rFonts w:asciiTheme="minorHAnsi" w:hAnsiTheme="minorHAnsi" w:cstheme="minorHAnsi"/>
          <w:color w:val="000000"/>
        </w:rPr>
        <w:t>D</w:t>
      </w:r>
      <w:r w:rsidRPr="00E66F46">
        <w:rPr>
          <w:rStyle w:val="Domylnaczcionkaakapitu2"/>
          <w:rFonts w:asciiTheme="minorHAnsi" w:hAnsiTheme="minorHAnsi" w:cstheme="minorHAnsi"/>
          <w:color w:val="000000"/>
        </w:rPr>
        <w:t xml:space="preserve">okumentacji projektowej </w:t>
      </w:r>
      <w:r w:rsidR="00E66F46" w:rsidRPr="00E66F46">
        <w:rPr>
          <w:rStyle w:val="Domylnaczcionkaakapitu2"/>
          <w:rFonts w:asciiTheme="minorHAnsi" w:hAnsiTheme="minorHAnsi" w:cstheme="minorHAnsi"/>
          <w:color w:val="000000"/>
        </w:rPr>
        <w:t>wraz z koncepcją oraz projektem zagospodarowania terenu</w:t>
      </w:r>
      <w:r w:rsidR="00E66F46">
        <w:rPr>
          <w:rStyle w:val="Domylnaczcionkaakapitu2"/>
          <w:rFonts w:asciiTheme="minorHAnsi" w:hAnsiTheme="minorHAnsi" w:cstheme="minorHAnsi"/>
          <w:color w:val="000000"/>
        </w:rPr>
        <w:t xml:space="preserve"> przy inwestycji polegającej na b</w:t>
      </w:r>
      <w:r w:rsidR="00E66F46" w:rsidRPr="00E66F46">
        <w:rPr>
          <w:rFonts w:asciiTheme="minorHAnsi" w:hAnsiTheme="minorHAnsi" w:cstheme="minorHAnsi"/>
          <w:color w:val="000000"/>
        </w:rPr>
        <w:t>udow</w:t>
      </w:r>
      <w:r w:rsidR="00E66F46">
        <w:rPr>
          <w:rFonts w:asciiTheme="minorHAnsi" w:hAnsiTheme="minorHAnsi" w:cstheme="minorHAnsi"/>
          <w:color w:val="000000"/>
        </w:rPr>
        <w:t>ie</w:t>
      </w:r>
      <w:r w:rsidR="00B82F65">
        <w:rPr>
          <w:rFonts w:asciiTheme="minorHAnsi" w:hAnsiTheme="minorHAnsi" w:cstheme="minorHAnsi"/>
          <w:color w:val="000000"/>
        </w:rPr>
        <w:t xml:space="preserve"> </w:t>
      </w:r>
      <w:r w:rsidR="00B82F65" w:rsidRPr="00A94B27">
        <w:rPr>
          <w:rFonts w:asciiTheme="minorHAnsi" w:hAnsiTheme="minorHAnsi" w:cstheme="minorHAnsi"/>
        </w:rPr>
        <w:t>dwóch</w:t>
      </w:r>
      <w:r w:rsidR="00B82F65">
        <w:rPr>
          <w:rFonts w:asciiTheme="minorHAnsi" w:hAnsiTheme="minorHAnsi" w:cstheme="minorHAnsi"/>
          <w:color w:val="000000"/>
        </w:rPr>
        <w:t xml:space="preserve"> </w:t>
      </w:r>
      <w:r w:rsidR="00E66F46" w:rsidRPr="00E66F46">
        <w:rPr>
          <w:rFonts w:asciiTheme="minorHAnsi" w:hAnsiTheme="minorHAnsi" w:cstheme="minorHAnsi"/>
          <w:color w:val="000000"/>
        </w:rPr>
        <w:t xml:space="preserve"> budynk</w:t>
      </w:r>
      <w:r w:rsidR="00B82F65">
        <w:rPr>
          <w:rFonts w:asciiTheme="minorHAnsi" w:hAnsiTheme="minorHAnsi" w:cstheme="minorHAnsi"/>
          <w:color w:val="000000"/>
        </w:rPr>
        <w:t>ów</w:t>
      </w:r>
      <w:r w:rsidR="00E66F46" w:rsidRPr="00E66F46">
        <w:rPr>
          <w:rFonts w:asciiTheme="minorHAnsi" w:hAnsiTheme="minorHAnsi" w:cstheme="minorHAnsi"/>
          <w:color w:val="000000"/>
        </w:rPr>
        <w:t xml:space="preserve"> z 40-50 lokalami. Lokale będą miały powierzchnie od około 38 do 60 m</w:t>
      </w:r>
      <w:r w:rsidR="00E66F46" w:rsidRPr="00E66F46">
        <w:rPr>
          <w:rFonts w:asciiTheme="minorHAnsi" w:hAnsiTheme="minorHAnsi" w:cstheme="minorHAnsi"/>
          <w:color w:val="000000"/>
          <w:vertAlign w:val="superscript"/>
        </w:rPr>
        <w:t>2</w:t>
      </w:r>
      <w:r w:rsidR="00E66F46" w:rsidRPr="00E66F46">
        <w:rPr>
          <w:rFonts w:asciiTheme="minorHAnsi" w:hAnsiTheme="minorHAnsi" w:cstheme="minorHAnsi"/>
          <w:color w:val="000000"/>
        </w:rPr>
        <w:t xml:space="preserve">. Projekt zakłada budowę lokali w tzw. stanie, gotowym do </w:t>
      </w:r>
      <w:r w:rsidR="00B82F65" w:rsidRPr="00A94B27">
        <w:rPr>
          <w:rFonts w:asciiTheme="minorHAnsi" w:hAnsiTheme="minorHAnsi" w:cstheme="minorHAnsi"/>
        </w:rPr>
        <w:t>zamieszkania</w:t>
      </w:r>
      <w:r w:rsidR="00E66F46" w:rsidRPr="00E66F46">
        <w:rPr>
          <w:rFonts w:asciiTheme="minorHAnsi" w:hAnsiTheme="minorHAnsi" w:cstheme="minorHAnsi"/>
          <w:color w:val="000000"/>
        </w:rPr>
        <w:t>, z następującym wyposażeniem:</w:t>
      </w:r>
    </w:p>
    <w:p w14:paraId="5842FCE2" w14:textId="77777777" w:rsidR="00204F9F" w:rsidRDefault="00E66F46" w:rsidP="005B70F5">
      <w:pPr>
        <w:pStyle w:val="Akapitzlist"/>
        <w:numPr>
          <w:ilvl w:val="2"/>
          <w:numId w:val="7"/>
        </w:numPr>
        <w:tabs>
          <w:tab w:val="left" w:pos="336"/>
        </w:tabs>
        <w:spacing w:after="0"/>
        <w:jc w:val="both"/>
        <w:rPr>
          <w:rFonts w:asciiTheme="minorHAnsi" w:hAnsiTheme="minorHAnsi" w:cstheme="minorHAnsi"/>
          <w:color w:val="000000"/>
        </w:rPr>
      </w:pPr>
      <w:r w:rsidRPr="00E66F46">
        <w:rPr>
          <w:rFonts w:asciiTheme="minorHAnsi" w:hAnsiTheme="minorHAnsi" w:cstheme="minorHAnsi"/>
          <w:color w:val="000000"/>
        </w:rPr>
        <w:t>Instalacje: kanalizacyjna, wody zimnej, centralnego ogrzewania grzejnikowa (źródło MEC), ciepłej wody użytkowej, domofonowa, TV zbiorcza, elektryczna, odgromowa, przeciwprzepięciowa, ochrony od porażeń</w:t>
      </w:r>
    </w:p>
    <w:p w14:paraId="1CEC418C" w14:textId="3035D868" w:rsidR="00204F9F" w:rsidRDefault="00E66F46" w:rsidP="005B70F5">
      <w:pPr>
        <w:pStyle w:val="Akapitzlist"/>
        <w:numPr>
          <w:ilvl w:val="2"/>
          <w:numId w:val="7"/>
        </w:numPr>
        <w:tabs>
          <w:tab w:val="left" w:pos="336"/>
        </w:tabs>
        <w:spacing w:after="0"/>
        <w:jc w:val="both"/>
        <w:rPr>
          <w:rFonts w:asciiTheme="minorHAnsi" w:hAnsiTheme="minorHAnsi" w:cstheme="minorHAnsi"/>
          <w:color w:val="000000"/>
        </w:rPr>
      </w:pPr>
      <w:r w:rsidRPr="00E66F46">
        <w:rPr>
          <w:rFonts w:asciiTheme="minorHAnsi" w:hAnsiTheme="minorHAnsi" w:cstheme="minorHAnsi"/>
          <w:color w:val="000000"/>
        </w:rPr>
        <w:t>W lokalach posadzki</w:t>
      </w:r>
      <w:r w:rsidR="00A94B27">
        <w:rPr>
          <w:rFonts w:asciiTheme="minorHAnsi" w:hAnsiTheme="minorHAnsi" w:cstheme="minorHAnsi"/>
          <w:color w:val="000000"/>
        </w:rPr>
        <w:t>,</w:t>
      </w:r>
      <w:r w:rsidRPr="00E66F46">
        <w:rPr>
          <w:rFonts w:asciiTheme="minorHAnsi" w:hAnsiTheme="minorHAnsi" w:cstheme="minorHAnsi"/>
          <w:color w:val="000000"/>
        </w:rPr>
        <w:t xml:space="preserve"> </w:t>
      </w:r>
      <w:r w:rsidR="00B82F65" w:rsidRPr="00A94B27">
        <w:rPr>
          <w:rFonts w:asciiTheme="minorHAnsi" w:hAnsiTheme="minorHAnsi" w:cstheme="minorHAnsi"/>
        </w:rPr>
        <w:t>panele i płytki ceramiczne</w:t>
      </w:r>
      <w:r w:rsidRPr="00E66F46">
        <w:rPr>
          <w:rFonts w:asciiTheme="minorHAnsi" w:hAnsiTheme="minorHAnsi" w:cstheme="minorHAnsi"/>
          <w:color w:val="000000"/>
        </w:rPr>
        <w:t>, tynki cementowo wapienne lub gipsowe</w:t>
      </w:r>
      <w:r w:rsidRPr="00B82F65">
        <w:rPr>
          <w:rFonts w:asciiTheme="minorHAnsi" w:hAnsiTheme="minorHAnsi" w:cstheme="minorHAnsi"/>
          <w:strike/>
          <w:color w:val="000000"/>
        </w:rPr>
        <w:t>, nie</w:t>
      </w:r>
      <w:r w:rsidRPr="00E66F46">
        <w:rPr>
          <w:rFonts w:asciiTheme="minorHAnsi" w:hAnsiTheme="minorHAnsi" w:cstheme="minorHAnsi"/>
          <w:color w:val="000000"/>
        </w:rPr>
        <w:t xml:space="preserve"> malowane. Na balkonach bariery </w:t>
      </w:r>
      <w:r w:rsidR="00B82F65" w:rsidRPr="00A94B27">
        <w:rPr>
          <w:rFonts w:asciiTheme="minorHAnsi" w:hAnsiTheme="minorHAnsi" w:cstheme="minorHAnsi"/>
        </w:rPr>
        <w:t>ze stali nierdzewnej i szkła bezpiecznego</w:t>
      </w:r>
      <w:r w:rsidR="00B82F65">
        <w:rPr>
          <w:rFonts w:asciiTheme="minorHAnsi" w:hAnsiTheme="minorHAnsi" w:cstheme="minorHAnsi"/>
          <w:color w:val="000000"/>
        </w:rPr>
        <w:t xml:space="preserve"> </w:t>
      </w:r>
      <w:r w:rsidRPr="00E66F46">
        <w:rPr>
          <w:rFonts w:asciiTheme="minorHAnsi" w:hAnsiTheme="minorHAnsi" w:cstheme="minorHAnsi"/>
          <w:color w:val="000000"/>
        </w:rPr>
        <w:t>i gres mrozoodporny.</w:t>
      </w:r>
    </w:p>
    <w:p w14:paraId="2E9B4A5D" w14:textId="1CBBDAA9" w:rsidR="00204F9F" w:rsidRDefault="00E66F46" w:rsidP="005B70F5">
      <w:pPr>
        <w:pStyle w:val="Akapitzlist"/>
        <w:numPr>
          <w:ilvl w:val="2"/>
          <w:numId w:val="7"/>
        </w:numPr>
        <w:tabs>
          <w:tab w:val="left" w:pos="336"/>
        </w:tabs>
        <w:spacing w:after="0"/>
        <w:jc w:val="both"/>
        <w:rPr>
          <w:rFonts w:asciiTheme="minorHAnsi" w:hAnsiTheme="minorHAnsi" w:cstheme="minorHAnsi"/>
          <w:color w:val="000000"/>
        </w:rPr>
      </w:pPr>
      <w:r w:rsidRPr="00E66F46">
        <w:rPr>
          <w:rFonts w:asciiTheme="minorHAnsi" w:hAnsiTheme="minorHAnsi" w:cstheme="minorHAnsi"/>
          <w:color w:val="000000"/>
        </w:rPr>
        <w:t xml:space="preserve">Instalacja wodno- kanalizacyjna </w:t>
      </w:r>
      <w:r w:rsidR="00B82F65" w:rsidRPr="00A94B27">
        <w:rPr>
          <w:rFonts w:asciiTheme="minorHAnsi" w:hAnsiTheme="minorHAnsi" w:cstheme="minorHAnsi"/>
        </w:rPr>
        <w:t>z</w:t>
      </w:r>
      <w:r w:rsidRPr="00E66F46">
        <w:rPr>
          <w:rFonts w:asciiTheme="minorHAnsi" w:hAnsiTheme="minorHAnsi" w:cstheme="minorHAnsi"/>
          <w:color w:val="000000"/>
        </w:rPr>
        <w:t xml:space="preserve"> urządze</w:t>
      </w:r>
      <w:r w:rsidR="00B82F65">
        <w:rPr>
          <w:rFonts w:asciiTheme="minorHAnsi" w:hAnsiTheme="minorHAnsi" w:cstheme="minorHAnsi"/>
          <w:color w:val="000000"/>
        </w:rPr>
        <w:t>niami</w:t>
      </w:r>
      <w:r w:rsidRPr="00E66F46">
        <w:rPr>
          <w:rFonts w:asciiTheme="minorHAnsi" w:hAnsiTheme="minorHAnsi" w:cstheme="minorHAnsi"/>
          <w:color w:val="000000"/>
        </w:rPr>
        <w:t xml:space="preserve"> i armatur</w:t>
      </w:r>
      <w:r w:rsidR="00B82F65">
        <w:rPr>
          <w:rFonts w:asciiTheme="minorHAnsi" w:hAnsiTheme="minorHAnsi" w:cstheme="minorHAnsi"/>
          <w:color w:val="000000"/>
        </w:rPr>
        <w:t>ą</w:t>
      </w:r>
      <w:r w:rsidR="00204F9F">
        <w:rPr>
          <w:rFonts w:asciiTheme="minorHAnsi" w:hAnsiTheme="minorHAnsi" w:cstheme="minorHAnsi"/>
          <w:color w:val="000000"/>
        </w:rPr>
        <w:t>.</w:t>
      </w:r>
    </w:p>
    <w:p w14:paraId="16809599" w14:textId="77777777" w:rsidR="00204F9F" w:rsidRDefault="00E66F46" w:rsidP="005B70F5">
      <w:pPr>
        <w:pStyle w:val="Akapitzlist"/>
        <w:numPr>
          <w:ilvl w:val="2"/>
          <w:numId w:val="7"/>
        </w:numPr>
        <w:tabs>
          <w:tab w:val="left" w:pos="336"/>
        </w:tabs>
        <w:spacing w:after="0"/>
        <w:ind w:left="1330" w:hanging="621"/>
        <w:jc w:val="both"/>
        <w:rPr>
          <w:rFonts w:asciiTheme="minorHAnsi" w:hAnsiTheme="minorHAnsi" w:cstheme="minorHAnsi"/>
          <w:color w:val="000000"/>
        </w:rPr>
      </w:pPr>
      <w:r w:rsidRPr="00204F9F">
        <w:rPr>
          <w:rFonts w:asciiTheme="minorHAnsi" w:hAnsiTheme="minorHAnsi" w:cstheme="minorHAnsi"/>
          <w:color w:val="000000"/>
        </w:rPr>
        <w:t>Centralne ogrzewanie</w:t>
      </w:r>
      <w:r w:rsidR="00204F9F" w:rsidRPr="00204F9F">
        <w:rPr>
          <w:rFonts w:asciiTheme="minorHAnsi" w:hAnsiTheme="minorHAnsi" w:cstheme="minorHAnsi"/>
          <w:color w:val="000000"/>
        </w:rPr>
        <w:t>:</w:t>
      </w:r>
    </w:p>
    <w:p w14:paraId="5DF7D0D1" w14:textId="77777777" w:rsidR="00204F9F" w:rsidRDefault="00E66F46" w:rsidP="005B70F5">
      <w:pPr>
        <w:pStyle w:val="Akapitzlist"/>
        <w:numPr>
          <w:ilvl w:val="0"/>
          <w:numId w:val="10"/>
        </w:numPr>
        <w:tabs>
          <w:tab w:val="left" w:pos="336"/>
        </w:tabs>
        <w:spacing w:after="0"/>
        <w:jc w:val="both"/>
        <w:rPr>
          <w:rFonts w:asciiTheme="minorHAnsi" w:hAnsiTheme="minorHAnsi" w:cstheme="minorHAnsi"/>
          <w:color w:val="000000"/>
        </w:rPr>
      </w:pPr>
      <w:r w:rsidRPr="00204F9F">
        <w:rPr>
          <w:rFonts w:asciiTheme="minorHAnsi" w:hAnsiTheme="minorHAnsi" w:cstheme="minorHAnsi"/>
          <w:color w:val="000000"/>
        </w:rPr>
        <w:t>W pokojach i kuchniach grzejniki stalowe konwekcyjne z wbudowanymi zaworami termostatycznymi;</w:t>
      </w:r>
    </w:p>
    <w:p w14:paraId="0712D1A6" w14:textId="77777777" w:rsidR="00204F9F" w:rsidRDefault="00E63A6B" w:rsidP="005B70F5">
      <w:pPr>
        <w:pStyle w:val="Akapitzlist"/>
        <w:numPr>
          <w:ilvl w:val="0"/>
          <w:numId w:val="10"/>
        </w:numPr>
        <w:tabs>
          <w:tab w:val="left" w:pos="336"/>
        </w:tabs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</w:t>
      </w:r>
      <w:r w:rsidR="00E66F46" w:rsidRPr="00204F9F">
        <w:rPr>
          <w:rFonts w:asciiTheme="minorHAnsi" w:hAnsiTheme="minorHAnsi" w:cstheme="minorHAnsi"/>
          <w:color w:val="000000"/>
        </w:rPr>
        <w:t>W łazienkach grzejniki drabinkowe dekoracyjne z zaworami termostatycznymi</w:t>
      </w:r>
    </w:p>
    <w:p w14:paraId="78017A1C" w14:textId="5BC62FEF" w:rsidR="00204F9F" w:rsidRDefault="00E66F46" w:rsidP="005B70F5">
      <w:pPr>
        <w:pStyle w:val="Akapitzlist"/>
        <w:numPr>
          <w:ilvl w:val="2"/>
          <w:numId w:val="7"/>
        </w:numPr>
        <w:tabs>
          <w:tab w:val="left" w:pos="336"/>
        </w:tabs>
        <w:spacing w:after="0"/>
        <w:jc w:val="both"/>
        <w:rPr>
          <w:rFonts w:asciiTheme="minorHAnsi" w:hAnsiTheme="minorHAnsi" w:cstheme="minorHAnsi"/>
          <w:color w:val="000000"/>
        </w:rPr>
      </w:pPr>
      <w:r w:rsidRPr="00204F9F">
        <w:rPr>
          <w:rFonts w:asciiTheme="minorHAnsi" w:hAnsiTheme="minorHAnsi" w:cstheme="minorHAnsi"/>
          <w:color w:val="000000"/>
        </w:rPr>
        <w:t xml:space="preserve">Lokale </w:t>
      </w:r>
      <w:r w:rsidR="004B4D6B" w:rsidRPr="004B4D6B">
        <w:rPr>
          <w:rFonts w:asciiTheme="minorHAnsi" w:hAnsiTheme="minorHAnsi" w:cstheme="minorHAnsi"/>
          <w:color w:val="000000"/>
        </w:rPr>
        <w:t>z</w:t>
      </w:r>
      <w:r w:rsidR="00B82F65">
        <w:rPr>
          <w:rFonts w:asciiTheme="minorHAnsi" w:hAnsiTheme="minorHAnsi" w:cstheme="minorHAnsi"/>
          <w:color w:val="000000"/>
        </w:rPr>
        <w:t xml:space="preserve"> </w:t>
      </w:r>
      <w:r w:rsidRPr="00204F9F">
        <w:rPr>
          <w:rFonts w:asciiTheme="minorHAnsi" w:hAnsiTheme="minorHAnsi" w:cstheme="minorHAnsi"/>
          <w:color w:val="000000"/>
        </w:rPr>
        <w:t>kuchen</w:t>
      </w:r>
      <w:r w:rsidR="00B82F65">
        <w:rPr>
          <w:rFonts w:asciiTheme="minorHAnsi" w:hAnsiTheme="minorHAnsi" w:cstheme="minorHAnsi"/>
          <w:color w:val="000000"/>
        </w:rPr>
        <w:t>kami</w:t>
      </w:r>
      <w:r w:rsidRPr="00204F9F">
        <w:rPr>
          <w:rFonts w:asciiTheme="minorHAnsi" w:hAnsiTheme="minorHAnsi" w:cstheme="minorHAnsi"/>
          <w:color w:val="000000"/>
        </w:rPr>
        <w:t xml:space="preserve"> gazowy</w:t>
      </w:r>
      <w:r w:rsidR="00B82F65">
        <w:rPr>
          <w:rFonts w:asciiTheme="minorHAnsi" w:hAnsiTheme="minorHAnsi" w:cstheme="minorHAnsi"/>
          <w:color w:val="000000"/>
        </w:rPr>
        <w:t>mi</w:t>
      </w:r>
    </w:p>
    <w:p w14:paraId="6BB675D6" w14:textId="77777777" w:rsidR="00204F9F" w:rsidRDefault="00E66F46" w:rsidP="005B70F5">
      <w:pPr>
        <w:pStyle w:val="Akapitzlist"/>
        <w:numPr>
          <w:ilvl w:val="2"/>
          <w:numId w:val="7"/>
        </w:numPr>
        <w:tabs>
          <w:tab w:val="left" w:pos="336"/>
        </w:tabs>
        <w:spacing w:after="0"/>
        <w:jc w:val="both"/>
        <w:rPr>
          <w:rFonts w:asciiTheme="minorHAnsi" w:hAnsiTheme="minorHAnsi" w:cstheme="minorHAnsi"/>
          <w:color w:val="000000"/>
        </w:rPr>
      </w:pPr>
      <w:r w:rsidRPr="00204F9F">
        <w:rPr>
          <w:rFonts w:asciiTheme="minorHAnsi" w:hAnsiTheme="minorHAnsi" w:cstheme="minorHAnsi"/>
          <w:color w:val="000000"/>
        </w:rPr>
        <w:t>Instalacja elektryczna wraz z osprzętem tj. gniazda n/t, p/t i wyłączniki p/t</w:t>
      </w:r>
    </w:p>
    <w:p w14:paraId="51D381B6" w14:textId="77777777" w:rsidR="00204F9F" w:rsidRDefault="00322207" w:rsidP="005B70F5">
      <w:pPr>
        <w:pStyle w:val="Akapitzlist"/>
        <w:numPr>
          <w:ilvl w:val="2"/>
          <w:numId w:val="7"/>
        </w:numPr>
        <w:tabs>
          <w:tab w:val="left" w:pos="336"/>
        </w:tabs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</w:t>
      </w:r>
      <w:r w:rsidR="00E66F46" w:rsidRPr="00204F9F">
        <w:rPr>
          <w:rFonts w:asciiTheme="minorHAnsi" w:hAnsiTheme="minorHAnsi" w:cstheme="minorHAnsi"/>
          <w:color w:val="000000"/>
        </w:rPr>
        <w:t>kna i drzwi:</w:t>
      </w:r>
    </w:p>
    <w:p w14:paraId="3A23FD68" w14:textId="77777777" w:rsidR="00204F9F" w:rsidRDefault="00E66F46" w:rsidP="005B70F5">
      <w:pPr>
        <w:pStyle w:val="Akapitzlist"/>
        <w:numPr>
          <w:ilvl w:val="0"/>
          <w:numId w:val="11"/>
        </w:numPr>
        <w:tabs>
          <w:tab w:val="left" w:pos="336"/>
        </w:tabs>
        <w:spacing w:after="0"/>
        <w:jc w:val="both"/>
        <w:rPr>
          <w:rFonts w:asciiTheme="minorHAnsi" w:hAnsiTheme="minorHAnsi" w:cstheme="minorHAnsi"/>
          <w:color w:val="000000"/>
        </w:rPr>
      </w:pPr>
      <w:r w:rsidRPr="00204F9F">
        <w:rPr>
          <w:rFonts w:asciiTheme="minorHAnsi" w:hAnsiTheme="minorHAnsi" w:cstheme="minorHAnsi"/>
          <w:color w:val="000000"/>
        </w:rPr>
        <w:t xml:space="preserve">balkonowe: PCV z nawiewnikami </w:t>
      </w:r>
      <w:proofErr w:type="spellStart"/>
      <w:r w:rsidRPr="00204F9F">
        <w:rPr>
          <w:rFonts w:asciiTheme="minorHAnsi" w:hAnsiTheme="minorHAnsi" w:cstheme="minorHAnsi"/>
          <w:color w:val="000000"/>
        </w:rPr>
        <w:t>higrosterowanymi</w:t>
      </w:r>
      <w:proofErr w:type="spellEnd"/>
      <w:r w:rsidRPr="00204F9F">
        <w:rPr>
          <w:rFonts w:asciiTheme="minorHAnsi" w:hAnsiTheme="minorHAnsi" w:cstheme="minorHAnsi"/>
          <w:color w:val="000000"/>
        </w:rPr>
        <w:t xml:space="preserve"> w ramie ościeżnicy;</w:t>
      </w:r>
    </w:p>
    <w:p w14:paraId="11BD53E7" w14:textId="77777777" w:rsidR="00E66F46" w:rsidRPr="00204F9F" w:rsidRDefault="00E66F46" w:rsidP="005B70F5">
      <w:pPr>
        <w:pStyle w:val="Akapitzlist"/>
        <w:numPr>
          <w:ilvl w:val="0"/>
          <w:numId w:val="11"/>
        </w:numPr>
        <w:tabs>
          <w:tab w:val="left" w:pos="336"/>
        </w:tabs>
        <w:spacing w:after="0"/>
        <w:jc w:val="both"/>
        <w:rPr>
          <w:rFonts w:asciiTheme="minorHAnsi" w:hAnsiTheme="minorHAnsi" w:cstheme="minorHAnsi"/>
          <w:color w:val="000000"/>
        </w:rPr>
      </w:pPr>
      <w:r w:rsidRPr="00204F9F">
        <w:rPr>
          <w:rFonts w:asciiTheme="minorHAnsi" w:hAnsiTheme="minorHAnsi" w:cstheme="minorHAnsi"/>
          <w:color w:val="000000"/>
        </w:rPr>
        <w:t>wejściowe do mieszkań;</w:t>
      </w:r>
    </w:p>
    <w:p w14:paraId="27488595" w14:textId="77777777" w:rsidR="00204F9F" w:rsidRDefault="00E66F46" w:rsidP="005B70F5">
      <w:pPr>
        <w:pStyle w:val="Akapitzlist"/>
        <w:numPr>
          <w:ilvl w:val="0"/>
          <w:numId w:val="11"/>
        </w:numPr>
        <w:tabs>
          <w:tab w:val="left" w:pos="336"/>
        </w:tabs>
        <w:spacing w:after="0"/>
        <w:jc w:val="both"/>
        <w:rPr>
          <w:rFonts w:asciiTheme="minorHAnsi" w:hAnsiTheme="minorHAnsi" w:cstheme="minorHAnsi"/>
          <w:color w:val="000000"/>
        </w:rPr>
      </w:pPr>
      <w:r w:rsidRPr="00204F9F">
        <w:rPr>
          <w:rFonts w:asciiTheme="minorHAnsi" w:hAnsiTheme="minorHAnsi" w:cstheme="minorHAnsi"/>
          <w:color w:val="000000"/>
        </w:rPr>
        <w:t>wewnętrzne lokalowe - drewniane, płytowe</w:t>
      </w:r>
    </w:p>
    <w:p w14:paraId="2439759B" w14:textId="77777777" w:rsidR="00E66F46" w:rsidRPr="00204F9F" w:rsidRDefault="00E66F46" w:rsidP="005B70F5">
      <w:pPr>
        <w:pStyle w:val="Akapitzlist"/>
        <w:numPr>
          <w:ilvl w:val="2"/>
          <w:numId w:val="7"/>
        </w:numPr>
        <w:tabs>
          <w:tab w:val="left" w:pos="336"/>
        </w:tabs>
        <w:spacing w:after="0"/>
        <w:jc w:val="both"/>
        <w:rPr>
          <w:rFonts w:asciiTheme="minorHAnsi" w:hAnsiTheme="minorHAnsi" w:cstheme="minorHAnsi"/>
          <w:color w:val="000000"/>
        </w:rPr>
      </w:pPr>
      <w:r w:rsidRPr="00204F9F">
        <w:rPr>
          <w:rFonts w:asciiTheme="minorHAnsi" w:hAnsiTheme="minorHAnsi" w:cstheme="minorHAnsi"/>
          <w:color w:val="000000"/>
        </w:rPr>
        <w:t>wentylacja w mieszkaniach wywiewna mechaniczna</w:t>
      </w:r>
    </w:p>
    <w:p w14:paraId="4B6171EE" w14:textId="77777777" w:rsidR="006F2396" w:rsidRPr="00C837D4" w:rsidRDefault="00310854" w:rsidP="005B70F5">
      <w:pPr>
        <w:tabs>
          <w:tab w:val="left" w:pos="336"/>
        </w:tabs>
        <w:spacing w:line="276" w:lineRule="auto"/>
        <w:ind w:left="340" w:firstLine="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837D4">
        <w:rPr>
          <w:rFonts w:asciiTheme="minorHAnsi" w:hAnsiTheme="minorHAnsi" w:cstheme="minorHAnsi"/>
          <w:b/>
          <w:sz w:val="22"/>
          <w:szCs w:val="22"/>
        </w:rPr>
        <w:t>Przedmiot zamówienia obejmuje wykonanie w szczególności</w:t>
      </w:r>
      <w:r w:rsidR="00C837D4" w:rsidRPr="00C837D4">
        <w:rPr>
          <w:rFonts w:asciiTheme="minorHAnsi" w:hAnsiTheme="minorHAnsi" w:cstheme="minorHAnsi"/>
          <w:b/>
          <w:sz w:val="22"/>
          <w:szCs w:val="22"/>
        </w:rPr>
        <w:t xml:space="preserve"> uzyskanie</w:t>
      </w:r>
      <w:r w:rsidRPr="00C837D4">
        <w:rPr>
          <w:rFonts w:asciiTheme="minorHAnsi" w:hAnsiTheme="minorHAnsi" w:cstheme="minorHAnsi"/>
          <w:b/>
          <w:sz w:val="22"/>
          <w:szCs w:val="22"/>
        </w:rPr>
        <w:t>:</w:t>
      </w:r>
    </w:p>
    <w:p w14:paraId="745CA142" w14:textId="77777777" w:rsidR="00C837D4" w:rsidRDefault="00C837D4" w:rsidP="005B70F5">
      <w:pPr>
        <w:pStyle w:val="Akapitzlist"/>
        <w:numPr>
          <w:ilvl w:val="0"/>
          <w:numId w:val="12"/>
        </w:numPr>
        <w:tabs>
          <w:tab w:val="left" w:pos="336"/>
          <w:tab w:val="left" w:pos="675"/>
        </w:tabs>
        <w:spacing w:after="0"/>
        <w:jc w:val="both"/>
        <w:rPr>
          <w:rFonts w:asciiTheme="minorHAnsi" w:hAnsiTheme="minorHAnsi" w:cstheme="minorHAnsi"/>
        </w:rPr>
      </w:pPr>
      <w:r w:rsidRPr="00C837D4">
        <w:rPr>
          <w:rFonts w:asciiTheme="minorHAnsi" w:hAnsiTheme="minorHAnsi" w:cstheme="minorHAnsi"/>
        </w:rPr>
        <w:t>Mapę do celów projektowych.</w:t>
      </w:r>
    </w:p>
    <w:p w14:paraId="20A34D1A" w14:textId="77777777" w:rsidR="00C837D4" w:rsidRDefault="00C837D4" w:rsidP="005B70F5">
      <w:pPr>
        <w:pStyle w:val="Akapitzlist"/>
        <w:numPr>
          <w:ilvl w:val="0"/>
          <w:numId w:val="12"/>
        </w:numPr>
        <w:tabs>
          <w:tab w:val="left" w:pos="336"/>
          <w:tab w:val="left" w:pos="675"/>
        </w:tabs>
        <w:spacing w:after="0"/>
        <w:jc w:val="both"/>
        <w:rPr>
          <w:rFonts w:asciiTheme="minorHAnsi" w:hAnsiTheme="minorHAnsi" w:cstheme="minorHAnsi"/>
        </w:rPr>
      </w:pPr>
      <w:r w:rsidRPr="00C837D4">
        <w:rPr>
          <w:rFonts w:asciiTheme="minorHAnsi" w:hAnsiTheme="minorHAnsi" w:cstheme="minorHAnsi"/>
        </w:rPr>
        <w:t>Koncepcj</w:t>
      </w:r>
      <w:r>
        <w:rPr>
          <w:rFonts w:asciiTheme="minorHAnsi" w:hAnsiTheme="minorHAnsi" w:cstheme="minorHAnsi"/>
        </w:rPr>
        <w:t>e</w:t>
      </w:r>
      <w:r w:rsidRPr="00C837D4">
        <w:rPr>
          <w:rFonts w:asciiTheme="minorHAnsi" w:hAnsiTheme="minorHAnsi" w:cstheme="minorHAnsi"/>
        </w:rPr>
        <w:t xml:space="preserve"> zagospodarowania działki z umieszczeniem trzech bloków na działce.</w:t>
      </w:r>
    </w:p>
    <w:p w14:paraId="33D1961E" w14:textId="77777777" w:rsidR="00C837D4" w:rsidRDefault="00C837D4" w:rsidP="005B70F5">
      <w:pPr>
        <w:pStyle w:val="Akapitzlist"/>
        <w:numPr>
          <w:ilvl w:val="0"/>
          <w:numId w:val="12"/>
        </w:numPr>
        <w:tabs>
          <w:tab w:val="left" w:pos="336"/>
          <w:tab w:val="left" w:pos="675"/>
        </w:tabs>
        <w:spacing w:after="0"/>
        <w:jc w:val="both"/>
        <w:rPr>
          <w:rFonts w:asciiTheme="minorHAnsi" w:hAnsiTheme="minorHAnsi" w:cstheme="minorHAnsi"/>
        </w:rPr>
      </w:pPr>
      <w:r w:rsidRPr="00C837D4">
        <w:rPr>
          <w:rFonts w:asciiTheme="minorHAnsi" w:hAnsiTheme="minorHAnsi" w:cstheme="minorHAnsi"/>
        </w:rPr>
        <w:t>Koncepcję architektoniczno- budowlaną dla dwóch identycznych bloków w tym rzuty, przekroje, widoki 3D, wstępne kosztorysy</w:t>
      </w:r>
    </w:p>
    <w:p w14:paraId="0A78D52B" w14:textId="77777777" w:rsidR="00C837D4" w:rsidRPr="00C837D4" w:rsidRDefault="00C837D4" w:rsidP="005B70F5">
      <w:pPr>
        <w:pStyle w:val="Akapitzlist"/>
        <w:numPr>
          <w:ilvl w:val="0"/>
          <w:numId w:val="12"/>
        </w:numPr>
        <w:tabs>
          <w:tab w:val="left" w:pos="336"/>
          <w:tab w:val="left" w:pos="675"/>
        </w:tabs>
        <w:spacing w:after="0"/>
        <w:ind w:left="1054" w:hanging="357"/>
        <w:jc w:val="both"/>
        <w:rPr>
          <w:rFonts w:asciiTheme="minorHAnsi" w:hAnsiTheme="minorHAnsi" w:cstheme="minorHAnsi"/>
        </w:rPr>
      </w:pPr>
      <w:r w:rsidRPr="00C837D4">
        <w:rPr>
          <w:rFonts w:asciiTheme="minorHAnsi" w:hAnsiTheme="minorHAnsi" w:cstheme="minorHAnsi"/>
        </w:rPr>
        <w:t>Projekt architektoniczno budowlany:</w:t>
      </w:r>
    </w:p>
    <w:p w14:paraId="5896850C" w14:textId="3433B218" w:rsidR="00C837D4" w:rsidRDefault="00C837D4" w:rsidP="005B70F5">
      <w:pPr>
        <w:pStyle w:val="Akapitzlist"/>
        <w:numPr>
          <w:ilvl w:val="0"/>
          <w:numId w:val="15"/>
        </w:numPr>
        <w:tabs>
          <w:tab w:val="left" w:pos="336"/>
          <w:tab w:val="left" w:pos="675"/>
        </w:tabs>
        <w:spacing w:after="0"/>
        <w:ind w:left="1701"/>
        <w:jc w:val="both"/>
        <w:rPr>
          <w:rFonts w:asciiTheme="minorHAnsi" w:hAnsiTheme="minorHAnsi" w:cstheme="minorHAnsi"/>
        </w:rPr>
      </w:pPr>
      <w:r w:rsidRPr="00C837D4">
        <w:rPr>
          <w:rFonts w:asciiTheme="minorHAnsi" w:hAnsiTheme="minorHAnsi" w:cstheme="minorHAnsi"/>
        </w:rPr>
        <w:t>opracowania branżowe: projekt architektoniczny, projekt konstrukcyjny, projekt sanitarny, projekt elektryczny</w:t>
      </w:r>
      <w:r>
        <w:rPr>
          <w:rFonts w:asciiTheme="minorHAnsi" w:hAnsiTheme="minorHAnsi" w:cstheme="minorHAnsi"/>
        </w:rPr>
        <w:t>,</w:t>
      </w:r>
      <w:r w:rsidR="00B82F65">
        <w:rPr>
          <w:rFonts w:asciiTheme="minorHAnsi" w:hAnsiTheme="minorHAnsi" w:cstheme="minorHAnsi"/>
        </w:rPr>
        <w:t xml:space="preserve"> </w:t>
      </w:r>
      <w:r w:rsidR="00B82F65" w:rsidRPr="00A94B27">
        <w:rPr>
          <w:rFonts w:asciiTheme="minorHAnsi" w:hAnsiTheme="minorHAnsi" w:cstheme="minorHAnsi"/>
        </w:rPr>
        <w:t>C.O.</w:t>
      </w:r>
    </w:p>
    <w:p w14:paraId="217B0091" w14:textId="6DEE72EA" w:rsidR="005B70F5" w:rsidRDefault="00C837D4" w:rsidP="005B70F5">
      <w:pPr>
        <w:pStyle w:val="Akapitzlist"/>
        <w:numPr>
          <w:ilvl w:val="0"/>
          <w:numId w:val="15"/>
        </w:numPr>
        <w:tabs>
          <w:tab w:val="left" w:pos="336"/>
          <w:tab w:val="left" w:pos="675"/>
        </w:tabs>
        <w:spacing w:after="0"/>
        <w:ind w:left="1701"/>
        <w:jc w:val="both"/>
        <w:rPr>
          <w:rFonts w:asciiTheme="minorHAnsi" w:hAnsiTheme="minorHAnsi" w:cstheme="minorHAnsi"/>
        </w:rPr>
      </w:pPr>
      <w:r w:rsidRPr="00C837D4">
        <w:rPr>
          <w:rFonts w:asciiTheme="minorHAnsi" w:hAnsiTheme="minorHAnsi" w:cstheme="minorHAnsi"/>
        </w:rPr>
        <w:lastRenderedPageBreak/>
        <w:t>projekt zagospodarowania terenu z projektami branżowymi: projekt architektoniczny, projekt konstrukcyjny, projekt sanitarny, projekt elektryczny, ( w tym projekty garaży</w:t>
      </w:r>
      <w:r w:rsidR="00D215BF">
        <w:rPr>
          <w:rFonts w:asciiTheme="minorHAnsi" w:hAnsiTheme="minorHAnsi" w:cstheme="minorHAnsi"/>
        </w:rPr>
        <w:t xml:space="preserve"> </w:t>
      </w:r>
      <w:r w:rsidR="00D215BF" w:rsidRPr="00A94CDA">
        <w:rPr>
          <w:rFonts w:asciiTheme="minorHAnsi" w:hAnsiTheme="minorHAnsi" w:cstheme="minorHAnsi"/>
        </w:rPr>
        <w:t>ok. 30 szt.</w:t>
      </w:r>
      <w:r w:rsidRPr="00A94CDA">
        <w:rPr>
          <w:rFonts w:asciiTheme="minorHAnsi" w:hAnsiTheme="minorHAnsi" w:cstheme="minorHAnsi"/>
        </w:rPr>
        <w:t xml:space="preserve"> oraz miejsc parkingowych</w:t>
      </w:r>
      <w:r w:rsidRPr="00C837D4">
        <w:rPr>
          <w:rFonts w:asciiTheme="minorHAnsi" w:hAnsiTheme="minorHAnsi" w:cstheme="minorHAnsi"/>
        </w:rPr>
        <w:t xml:space="preserve">  (dla dwóch bloków), komunikacja.</w:t>
      </w:r>
    </w:p>
    <w:p w14:paraId="06D1810A" w14:textId="77777777" w:rsidR="005B70F5" w:rsidRDefault="00C837D4" w:rsidP="005B70F5">
      <w:pPr>
        <w:pStyle w:val="Akapitzlist"/>
        <w:numPr>
          <w:ilvl w:val="0"/>
          <w:numId w:val="15"/>
        </w:numPr>
        <w:tabs>
          <w:tab w:val="left" w:pos="336"/>
          <w:tab w:val="left" w:pos="675"/>
        </w:tabs>
        <w:spacing w:after="0"/>
        <w:ind w:left="1701"/>
        <w:jc w:val="both"/>
        <w:rPr>
          <w:rFonts w:asciiTheme="minorHAnsi" w:hAnsiTheme="minorHAnsi" w:cstheme="minorHAnsi"/>
        </w:rPr>
      </w:pPr>
      <w:r w:rsidRPr="005B70F5">
        <w:rPr>
          <w:rFonts w:asciiTheme="minorHAnsi" w:hAnsiTheme="minorHAnsi" w:cstheme="minorHAnsi"/>
        </w:rPr>
        <w:t>wszelkie niezbędne uzgodnienia</w:t>
      </w:r>
    </w:p>
    <w:p w14:paraId="2E4FFF40" w14:textId="77777777" w:rsidR="005B70F5" w:rsidRDefault="00C837D4" w:rsidP="005B70F5">
      <w:pPr>
        <w:pStyle w:val="Akapitzlist"/>
        <w:numPr>
          <w:ilvl w:val="0"/>
          <w:numId w:val="15"/>
        </w:numPr>
        <w:tabs>
          <w:tab w:val="left" w:pos="336"/>
          <w:tab w:val="left" w:pos="675"/>
        </w:tabs>
        <w:spacing w:after="0"/>
        <w:ind w:left="1701"/>
        <w:jc w:val="both"/>
        <w:rPr>
          <w:rFonts w:asciiTheme="minorHAnsi" w:hAnsiTheme="minorHAnsi" w:cstheme="minorHAnsi"/>
        </w:rPr>
      </w:pPr>
      <w:r w:rsidRPr="005B70F5">
        <w:rPr>
          <w:rFonts w:asciiTheme="minorHAnsi" w:hAnsiTheme="minorHAnsi" w:cstheme="minorHAnsi"/>
        </w:rPr>
        <w:t>inwentaryzacja zieleni (dokończenie)</w:t>
      </w:r>
    </w:p>
    <w:p w14:paraId="4E0010F1" w14:textId="77777777" w:rsidR="005B70F5" w:rsidRDefault="00C837D4" w:rsidP="005B70F5">
      <w:pPr>
        <w:pStyle w:val="Akapitzlist"/>
        <w:numPr>
          <w:ilvl w:val="0"/>
          <w:numId w:val="15"/>
        </w:numPr>
        <w:tabs>
          <w:tab w:val="left" w:pos="336"/>
          <w:tab w:val="left" w:pos="675"/>
        </w:tabs>
        <w:spacing w:after="0"/>
        <w:ind w:left="1701" w:hanging="357"/>
        <w:jc w:val="both"/>
        <w:rPr>
          <w:rFonts w:asciiTheme="minorHAnsi" w:hAnsiTheme="minorHAnsi" w:cstheme="minorHAnsi"/>
        </w:rPr>
      </w:pPr>
      <w:r w:rsidRPr="005B70F5">
        <w:rPr>
          <w:rFonts w:asciiTheme="minorHAnsi" w:hAnsiTheme="minorHAnsi" w:cstheme="minorHAnsi"/>
        </w:rPr>
        <w:t>kosztorysy inwestorskie</w:t>
      </w:r>
    </w:p>
    <w:p w14:paraId="7396CD75" w14:textId="77777777" w:rsidR="005B70F5" w:rsidRPr="005B70F5" w:rsidRDefault="005B70F5" w:rsidP="005B70F5">
      <w:pPr>
        <w:pStyle w:val="Akapitzlist"/>
        <w:numPr>
          <w:ilvl w:val="0"/>
          <w:numId w:val="16"/>
        </w:numPr>
        <w:tabs>
          <w:tab w:val="left" w:pos="336"/>
          <w:tab w:val="left" w:pos="675"/>
        </w:tabs>
        <w:spacing w:after="0"/>
        <w:ind w:left="1054" w:hanging="357"/>
        <w:jc w:val="both"/>
        <w:rPr>
          <w:rFonts w:asciiTheme="minorHAnsi" w:hAnsiTheme="minorHAnsi" w:cstheme="minorHAnsi"/>
          <w:vanish/>
        </w:rPr>
      </w:pPr>
    </w:p>
    <w:p w14:paraId="7B54EE85" w14:textId="77777777" w:rsidR="005B70F5" w:rsidRPr="005B70F5" w:rsidRDefault="005B70F5" w:rsidP="005B70F5">
      <w:pPr>
        <w:pStyle w:val="Akapitzlist"/>
        <w:numPr>
          <w:ilvl w:val="0"/>
          <w:numId w:val="16"/>
        </w:numPr>
        <w:tabs>
          <w:tab w:val="left" w:pos="336"/>
          <w:tab w:val="left" w:pos="675"/>
        </w:tabs>
        <w:spacing w:after="0"/>
        <w:ind w:left="1054" w:hanging="357"/>
        <w:jc w:val="both"/>
        <w:rPr>
          <w:rFonts w:asciiTheme="minorHAnsi" w:hAnsiTheme="minorHAnsi" w:cstheme="minorHAnsi"/>
          <w:vanish/>
        </w:rPr>
      </w:pPr>
    </w:p>
    <w:p w14:paraId="044F6F9D" w14:textId="77777777" w:rsidR="005B70F5" w:rsidRPr="005B70F5" w:rsidRDefault="005B70F5" w:rsidP="005B70F5">
      <w:pPr>
        <w:pStyle w:val="Akapitzlist"/>
        <w:numPr>
          <w:ilvl w:val="0"/>
          <w:numId w:val="16"/>
        </w:numPr>
        <w:tabs>
          <w:tab w:val="left" w:pos="336"/>
          <w:tab w:val="left" w:pos="675"/>
        </w:tabs>
        <w:spacing w:after="0"/>
        <w:ind w:left="1054" w:hanging="357"/>
        <w:jc w:val="both"/>
        <w:rPr>
          <w:rFonts w:asciiTheme="minorHAnsi" w:hAnsiTheme="minorHAnsi" w:cstheme="minorHAnsi"/>
          <w:vanish/>
        </w:rPr>
      </w:pPr>
    </w:p>
    <w:p w14:paraId="767980EC" w14:textId="77777777" w:rsidR="005B70F5" w:rsidRPr="005B70F5" w:rsidRDefault="005B70F5" w:rsidP="005B70F5">
      <w:pPr>
        <w:pStyle w:val="Akapitzlist"/>
        <w:numPr>
          <w:ilvl w:val="0"/>
          <w:numId w:val="16"/>
        </w:numPr>
        <w:tabs>
          <w:tab w:val="left" w:pos="336"/>
          <w:tab w:val="left" w:pos="675"/>
        </w:tabs>
        <w:spacing w:after="0"/>
        <w:ind w:left="1054" w:hanging="357"/>
        <w:jc w:val="both"/>
        <w:rPr>
          <w:rFonts w:asciiTheme="minorHAnsi" w:hAnsiTheme="minorHAnsi" w:cstheme="minorHAnsi"/>
          <w:vanish/>
        </w:rPr>
      </w:pPr>
    </w:p>
    <w:p w14:paraId="2E53C1FD" w14:textId="77777777" w:rsidR="005B70F5" w:rsidRDefault="00C837D4" w:rsidP="005B70F5">
      <w:pPr>
        <w:pStyle w:val="Akapitzlist"/>
        <w:numPr>
          <w:ilvl w:val="0"/>
          <w:numId w:val="16"/>
        </w:numPr>
        <w:tabs>
          <w:tab w:val="left" w:pos="336"/>
          <w:tab w:val="left" w:pos="675"/>
        </w:tabs>
        <w:spacing w:after="0"/>
        <w:ind w:left="1054" w:hanging="357"/>
        <w:jc w:val="both"/>
        <w:rPr>
          <w:rFonts w:asciiTheme="minorHAnsi" w:hAnsiTheme="minorHAnsi" w:cstheme="minorHAnsi"/>
        </w:rPr>
      </w:pPr>
      <w:r w:rsidRPr="005B70F5">
        <w:rPr>
          <w:rFonts w:asciiTheme="minorHAnsi" w:hAnsiTheme="minorHAnsi" w:cstheme="minorHAnsi"/>
        </w:rPr>
        <w:t>Projekt architektoniczno wykonawczy:</w:t>
      </w:r>
    </w:p>
    <w:p w14:paraId="5E45E23F" w14:textId="77777777" w:rsidR="005B70F5" w:rsidRDefault="00C837D4" w:rsidP="005B70F5">
      <w:pPr>
        <w:pStyle w:val="Akapitzlist"/>
        <w:numPr>
          <w:ilvl w:val="0"/>
          <w:numId w:val="17"/>
        </w:numPr>
        <w:tabs>
          <w:tab w:val="left" w:pos="336"/>
          <w:tab w:val="left" w:pos="675"/>
        </w:tabs>
        <w:spacing w:after="0"/>
        <w:ind w:leftChars="672" w:left="1701" w:hanging="357"/>
        <w:jc w:val="both"/>
        <w:rPr>
          <w:rFonts w:asciiTheme="minorHAnsi" w:hAnsiTheme="minorHAnsi" w:cstheme="minorHAnsi"/>
        </w:rPr>
      </w:pPr>
      <w:r w:rsidRPr="005B70F5">
        <w:rPr>
          <w:rFonts w:asciiTheme="minorHAnsi" w:hAnsiTheme="minorHAnsi" w:cstheme="minorHAnsi"/>
        </w:rPr>
        <w:t>uszczegółowione opracowania branżowe: projekt architektoniczny, projekt konstrukcyjny</w:t>
      </w:r>
    </w:p>
    <w:p w14:paraId="3A0574D6" w14:textId="77777777" w:rsidR="006F2396" w:rsidRPr="005B70F5" w:rsidRDefault="00C837D4" w:rsidP="005B70F5">
      <w:pPr>
        <w:pStyle w:val="Akapitzlist"/>
        <w:numPr>
          <w:ilvl w:val="0"/>
          <w:numId w:val="17"/>
        </w:numPr>
        <w:tabs>
          <w:tab w:val="left" w:pos="336"/>
          <w:tab w:val="left" w:pos="675"/>
        </w:tabs>
        <w:spacing w:after="0"/>
        <w:ind w:leftChars="672" w:left="1701" w:hanging="357"/>
        <w:jc w:val="both"/>
        <w:rPr>
          <w:rFonts w:asciiTheme="minorHAnsi" w:hAnsiTheme="minorHAnsi" w:cstheme="minorHAnsi"/>
        </w:rPr>
      </w:pPr>
      <w:r w:rsidRPr="005B70F5">
        <w:rPr>
          <w:rFonts w:asciiTheme="minorHAnsi" w:hAnsiTheme="minorHAnsi" w:cstheme="minorHAnsi"/>
        </w:rPr>
        <w:t>kosztorysy inwestorskie szczegółowe</w:t>
      </w:r>
    </w:p>
    <w:p w14:paraId="7E60096F" w14:textId="77777777" w:rsidR="006F2396" w:rsidRDefault="00310854" w:rsidP="005B70F5">
      <w:pPr>
        <w:pStyle w:val="Akapitzlist"/>
        <w:numPr>
          <w:ilvl w:val="0"/>
          <w:numId w:val="16"/>
        </w:numPr>
        <w:tabs>
          <w:tab w:val="left" w:pos="336"/>
          <w:tab w:val="left" w:pos="675"/>
        </w:tabs>
        <w:spacing w:after="0"/>
        <w:ind w:left="1054" w:hanging="357"/>
        <w:jc w:val="both"/>
        <w:rPr>
          <w:rFonts w:asciiTheme="minorHAnsi" w:hAnsiTheme="minorHAnsi" w:cstheme="minorHAnsi"/>
        </w:rPr>
      </w:pPr>
      <w:r w:rsidRPr="005B70F5">
        <w:rPr>
          <w:rFonts w:asciiTheme="minorHAnsi" w:hAnsiTheme="minorHAnsi" w:cstheme="minorHAnsi"/>
        </w:rPr>
        <w:t>uzyskanie pozwolenia na budowę.</w:t>
      </w:r>
    </w:p>
    <w:p w14:paraId="4556E368" w14:textId="77777777" w:rsidR="005B70F5" w:rsidRPr="005B70F5" w:rsidRDefault="005B70F5" w:rsidP="005B70F5">
      <w:pPr>
        <w:tabs>
          <w:tab w:val="left" w:pos="336"/>
          <w:tab w:val="left" w:pos="675"/>
        </w:tabs>
        <w:spacing w:line="276" w:lineRule="auto"/>
        <w:ind w:left="697"/>
        <w:jc w:val="both"/>
        <w:rPr>
          <w:rFonts w:asciiTheme="minorHAnsi" w:hAnsiTheme="minorHAnsi" w:cstheme="minorHAnsi"/>
        </w:rPr>
      </w:pPr>
    </w:p>
    <w:p w14:paraId="315EDED4" w14:textId="77777777" w:rsidR="006F2396" w:rsidRPr="005B70F5" w:rsidRDefault="00310854" w:rsidP="005B70F5">
      <w:pPr>
        <w:pStyle w:val="Akapitzlist"/>
        <w:numPr>
          <w:ilvl w:val="0"/>
          <w:numId w:val="18"/>
        </w:numPr>
        <w:tabs>
          <w:tab w:val="left" w:pos="336"/>
        </w:tabs>
        <w:spacing w:after="0"/>
        <w:ind w:left="567" w:hanging="357"/>
        <w:jc w:val="both"/>
        <w:rPr>
          <w:rFonts w:asciiTheme="minorHAnsi" w:hAnsiTheme="minorHAnsi" w:cstheme="minorHAnsi"/>
        </w:rPr>
      </w:pPr>
      <w:r w:rsidRPr="005B70F5">
        <w:rPr>
          <w:rFonts w:asciiTheme="minorHAnsi" w:hAnsiTheme="minorHAnsi" w:cstheme="minorHAnsi"/>
          <w:b/>
          <w:u w:val="single"/>
        </w:rPr>
        <w:t>Wymagania dla projektowanej inwestycji</w:t>
      </w:r>
    </w:p>
    <w:p w14:paraId="1F9740E3" w14:textId="77777777" w:rsidR="005B70F5" w:rsidRPr="005B70F5" w:rsidRDefault="005B70F5" w:rsidP="005B70F5">
      <w:pPr>
        <w:pStyle w:val="Akapitzlist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b/>
          <w:vanish/>
        </w:rPr>
      </w:pPr>
    </w:p>
    <w:p w14:paraId="08A0FE17" w14:textId="77777777" w:rsidR="005B70F5" w:rsidRPr="005B70F5" w:rsidRDefault="005B70F5" w:rsidP="005B70F5">
      <w:pPr>
        <w:pStyle w:val="Akapitzlist"/>
        <w:numPr>
          <w:ilvl w:val="0"/>
          <w:numId w:val="20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b/>
          <w:vanish/>
        </w:rPr>
      </w:pPr>
    </w:p>
    <w:p w14:paraId="23405F9F" w14:textId="77777777" w:rsidR="006F2396" w:rsidRPr="005B70F5" w:rsidRDefault="00310854" w:rsidP="005B70F5">
      <w:pPr>
        <w:pStyle w:val="Akapitzlist"/>
        <w:numPr>
          <w:ilvl w:val="1"/>
          <w:numId w:val="20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</w:rPr>
      </w:pPr>
      <w:r w:rsidRPr="005B70F5">
        <w:rPr>
          <w:rFonts w:asciiTheme="minorHAnsi" w:hAnsiTheme="minorHAnsi" w:cstheme="minorHAnsi"/>
          <w:b/>
        </w:rPr>
        <w:t>Wymagania dla projektowanych obiektów</w:t>
      </w:r>
    </w:p>
    <w:p w14:paraId="77A11121" w14:textId="77777777" w:rsidR="006F2396" w:rsidRPr="005B70F5" w:rsidRDefault="00310854" w:rsidP="005B70F5">
      <w:pPr>
        <w:pStyle w:val="Akapitzlist"/>
        <w:numPr>
          <w:ilvl w:val="2"/>
          <w:numId w:val="20"/>
        </w:numPr>
        <w:tabs>
          <w:tab w:val="left" w:pos="709"/>
        </w:tabs>
        <w:ind w:left="1276"/>
        <w:jc w:val="both"/>
        <w:rPr>
          <w:rFonts w:asciiTheme="minorHAnsi" w:hAnsiTheme="minorHAnsi" w:cstheme="minorHAnsi"/>
        </w:rPr>
      </w:pPr>
      <w:r w:rsidRPr="005B70F5">
        <w:rPr>
          <w:rFonts w:asciiTheme="minorHAnsi" w:hAnsiTheme="minorHAnsi" w:cstheme="minorHAnsi"/>
        </w:rPr>
        <w:t>Obiekty budowlane i urządzenia należy projektować zgodnie z:</w:t>
      </w:r>
    </w:p>
    <w:p w14:paraId="791B0BEE" w14:textId="77777777" w:rsidR="005B70F5" w:rsidRPr="005B70F5" w:rsidRDefault="00310854" w:rsidP="005B70F5">
      <w:pPr>
        <w:pStyle w:val="Akapitzlist"/>
        <w:numPr>
          <w:ilvl w:val="0"/>
          <w:numId w:val="21"/>
        </w:numPr>
        <w:tabs>
          <w:tab w:val="left" w:pos="336"/>
        </w:tabs>
        <w:ind w:left="1134"/>
        <w:jc w:val="both"/>
        <w:rPr>
          <w:rFonts w:asciiTheme="minorHAnsi" w:hAnsiTheme="minorHAnsi" w:cstheme="minorHAnsi"/>
        </w:rPr>
      </w:pPr>
      <w:r w:rsidRPr="005B70F5">
        <w:rPr>
          <w:rFonts w:asciiTheme="minorHAnsi" w:hAnsiTheme="minorHAnsi" w:cstheme="minorHAnsi"/>
        </w:rPr>
        <w:t>Przepisami, w tym techniczno-budowlanymi, w szczególności ustawy z dnia 07 lipca 1994 r. – Prawo budowlane (t.</w:t>
      </w:r>
      <w:r w:rsidR="005B70F5" w:rsidRPr="005B70F5">
        <w:rPr>
          <w:rFonts w:asciiTheme="minorHAnsi" w:hAnsiTheme="minorHAnsi" w:cstheme="minorHAnsi"/>
        </w:rPr>
        <w:t xml:space="preserve"> </w:t>
      </w:r>
      <w:r w:rsidRPr="005B70F5">
        <w:rPr>
          <w:rFonts w:asciiTheme="minorHAnsi" w:hAnsiTheme="minorHAnsi" w:cstheme="minorHAnsi"/>
        </w:rPr>
        <w:t>j. Dz.U. z 2020 r. poz. 1333</w:t>
      </w:r>
      <w:r w:rsidR="005B70F5" w:rsidRPr="005B70F5">
        <w:rPr>
          <w:rFonts w:asciiTheme="minorHAnsi" w:hAnsiTheme="minorHAnsi" w:cstheme="minorHAnsi"/>
        </w:rPr>
        <w:t xml:space="preserve"> ze zm.</w:t>
      </w:r>
      <w:r w:rsidRPr="005B70F5">
        <w:rPr>
          <w:rFonts w:asciiTheme="minorHAnsi" w:hAnsiTheme="minorHAnsi" w:cstheme="minorHAnsi"/>
        </w:rPr>
        <w:t>)</w:t>
      </w:r>
      <w:r w:rsidRPr="005B70F5">
        <w:rPr>
          <w:rFonts w:asciiTheme="minorHAnsi" w:hAnsiTheme="minorHAnsi" w:cstheme="minorHAnsi"/>
          <w:color w:val="FF0000"/>
        </w:rPr>
        <w:t xml:space="preserve"> </w:t>
      </w:r>
    </w:p>
    <w:p w14:paraId="1DA5ADDD" w14:textId="77777777" w:rsidR="006F2396" w:rsidRPr="005B70F5" w:rsidRDefault="00310854" w:rsidP="005B70F5">
      <w:pPr>
        <w:pStyle w:val="Akapitzlist"/>
        <w:numPr>
          <w:ilvl w:val="0"/>
          <w:numId w:val="21"/>
        </w:numPr>
        <w:tabs>
          <w:tab w:val="left" w:pos="336"/>
        </w:tabs>
        <w:ind w:left="1134"/>
        <w:jc w:val="both"/>
        <w:rPr>
          <w:rFonts w:asciiTheme="minorHAnsi" w:hAnsiTheme="minorHAnsi" w:cstheme="minorHAnsi"/>
        </w:rPr>
      </w:pPr>
      <w:r w:rsidRPr="005B70F5">
        <w:rPr>
          <w:rFonts w:asciiTheme="minorHAnsi" w:hAnsiTheme="minorHAnsi" w:cstheme="minorHAnsi"/>
        </w:rPr>
        <w:t>Zasadami wiedzy technicznej.</w:t>
      </w:r>
    </w:p>
    <w:p w14:paraId="780BA942" w14:textId="77777777" w:rsidR="005B70F5" w:rsidRPr="005B70F5" w:rsidRDefault="005B70F5" w:rsidP="005B70F5">
      <w:pPr>
        <w:pStyle w:val="Akapitzlist"/>
        <w:numPr>
          <w:ilvl w:val="0"/>
          <w:numId w:val="22"/>
        </w:numPr>
        <w:tabs>
          <w:tab w:val="left" w:pos="336"/>
        </w:tabs>
        <w:jc w:val="both"/>
        <w:rPr>
          <w:rFonts w:asciiTheme="minorHAnsi" w:hAnsiTheme="minorHAnsi" w:cstheme="minorHAnsi"/>
          <w:vanish/>
        </w:rPr>
      </w:pPr>
    </w:p>
    <w:p w14:paraId="72694F18" w14:textId="77777777" w:rsidR="005B70F5" w:rsidRPr="005B70F5" w:rsidRDefault="005B70F5" w:rsidP="005B70F5">
      <w:pPr>
        <w:pStyle w:val="Akapitzlist"/>
        <w:numPr>
          <w:ilvl w:val="0"/>
          <w:numId w:val="22"/>
        </w:numPr>
        <w:tabs>
          <w:tab w:val="left" w:pos="336"/>
        </w:tabs>
        <w:jc w:val="both"/>
        <w:rPr>
          <w:rFonts w:asciiTheme="minorHAnsi" w:hAnsiTheme="minorHAnsi" w:cstheme="minorHAnsi"/>
          <w:vanish/>
        </w:rPr>
      </w:pPr>
    </w:p>
    <w:p w14:paraId="4D0C5151" w14:textId="77777777" w:rsidR="005B70F5" w:rsidRPr="005B70F5" w:rsidRDefault="005B70F5" w:rsidP="005B70F5">
      <w:pPr>
        <w:pStyle w:val="Akapitzlist"/>
        <w:numPr>
          <w:ilvl w:val="1"/>
          <w:numId w:val="22"/>
        </w:numPr>
        <w:tabs>
          <w:tab w:val="left" w:pos="336"/>
        </w:tabs>
        <w:jc w:val="both"/>
        <w:rPr>
          <w:rFonts w:asciiTheme="minorHAnsi" w:hAnsiTheme="minorHAnsi" w:cstheme="minorHAnsi"/>
          <w:vanish/>
        </w:rPr>
      </w:pPr>
    </w:p>
    <w:p w14:paraId="6C98652B" w14:textId="77777777" w:rsidR="005B70F5" w:rsidRPr="005B70F5" w:rsidRDefault="005B70F5" w:rsidP="005B70F5">
      <w:pPr>
        <w:pStyle w:val="Akapitzlist"/>
        <w:numPr>
          <w:ilvl w:val="2"/>
          <w:numId w:val="22"/>
        </w:numPr>
        <w:tabs>
          <w:tab w:val="left" w:pos="336"/>
        </w:tabs>
        <w:jc w:val="both"/>
        <w:rPr>
          <w:rFonts w:asciiTheme="minorHAnsi" w:hAnsiTheme="minorHAnsi" w:cstheme="minorHAnsi"/>
          <w:vanish/>
        </w:rPr>
      </w:pPr>
    </w:p>
    <w:p w14:paraId="2D6E0D2C" w14:textId="77777777" w:rsidR="005B70F5" w:rsidRDefault="00310854" w:rsidP="0032767F">
      <w:pPr>
        <w:pStyle w:val="Akapitzlist"/>
        <w:numPr>
          <w:ilvl w:val="2"/>
          <w:numId w:val="22"/>
        </w:numPr>
        <w:tabs>
          <w:tab w:val="left" w:pos="336"/>
        </w:tabs>
        <w:ind w:left="964" w:hanging="283"/>
        <w:jc w:val="both"/>
        <w:rPr>
          <w:rFonts w:asciiTheme="minorHAnsi" w:hAnsiTheme="minorHAnsi" w:cstheme="minorHAnsi"/>
        </w:rPr>
      </w:pPr>
      <w:r w:rsidRPr="005B70F5">
        <w:rPr>
          <w:rFonts w:asciiTheme="minorHAnsi" w:hAnsiTheme="minorHAnsi" w:cstheme="minorHAnsi"/>
        </w:rPr>
        <w:t>Obiekty budowlane i urządzenia należy projektować tak aby zapewnić optymalną ekonomiczność budowy i eksploatacji.</w:t>
      </w:r>
    </w:p>
    <w:p w14:paraId="71FC0FD9" w14:textId="77777777" w:rsidR="005B70F5" w:rsidRDefault="00310854" w:rsidP="00B002E5">
      <w:pPr>
        <w:pStyle w:val="Akapitzlist"/>
        <w:numPr>
          <w:ilvl w:val="2"/>
          <w:numId w:val="22"/>
        </w:numPr>
        <w:tabs>
          <w:tab w:val="left" w:pos="336"/>
        </w:tabs>
        <w:ind w:left="964" w:hanging="283"/>
        <w:jc w:val="both"/>
        <w:rPr>
          <w:rFonts w:asciiTheme="minorHAnsi" w:hAnsiTheme="minorHAnsi" w:cstheme="minorHAnsi"/>
        </w:rPr>
      </w:pPr>
      <w:r w:rsidRPr="005B70F5">
        <w:rPr>
          <w:rFonts w:asciiTheme="minorHAnsi" w:hAnsiTheme="minorHAnsi" w:cstheme="minorHAnsi"/>
        </w:rPr>
        <w:t>Obiekty budowlane i urządzenia należy projektować z zastosowaniem nowoczesnych konstrukcji, materiałów i technologii robót.</w:t>
      </w:r>
    </w:p>
    <w:p w14:paraId="6CE50998" w14:textId="77777777" w:rsidR="00A94B27" w:rsidRDefault="00310854" w:rsidP="00A94B27">
      <w:pPr>
        <w:pStyle w:val="Akapitzlist"/>
        <w:numPr>
          <w:ilvl w:val="2"/>
          <w:numId w:val="22"/>
        </w:numPr>
        <w:tabs>
          <w:tab w:val="left" w:pos="336"/>
        </w:tabs>
        <w:ind w:left="964" w:hanging="283"/>
        <w:jc w:val="both"/>
        <w:rPr>
          <w:rFonts w:asciiTheme="minorHAnsi" w:hAnsiTheme="minorHAnsi" w:cstheme="minorHAnsi"/>
        </w:rPr>
      </w:pPr>
      <w:r w:rsidRPr="005B70F5">
        <w:rPr>
          <w:rFonts w:asciiTheme="minorHAnsi" w:hAnsiTheme="minorHAnsi" w:cstheme="minorHAnsi"/>
        </w:rPr>
        <w:t>Obiekty budowlane i urządzenia należy projektować z zapewnieniem wymagań ustawy o odpadach.</w:t>
      </w:r>
    </w:p>
    <w:p w14:paraId="7FD80B0D" w14:textId="6F7B6BD7" w:rsidR="005B70F5" w:rsidRPr="00A94B27" w:rsidRDefault="00683EBD" w:rsidP="00A94B27">
      <w:pPr>
        <w:pStyle w:val="Akapitzlist"/>
        <w:numPr>
          <w:ilvl w:val="2"/>
          <w:numId w:val="22"/>
        </w:numPr>
        <w:tabs>
          <w:tab w:val="left" w:pos="336"/>
        </w:tabs>
        <w:ind w:left="964" w:hanging="283"/>
        <w:jc w:val="both"/>
        <w:rPr>
          <w:rFonts w:asciiTheme="minorHAnsi" w:hAnsiTheme="minorHAnsi" w:cstheme="minorHAnsi"/>
        </w:rPr>
      </w:pPr>
      <w:r w:rsidRPr="00A94B27">
        <w:rPr>
          <w:rFonts w:asciiTheme="minorHAnsi" w:hAnsiTheme="minorHAnsi" w:cstheme="minorHAnsi"/>
        </w:rPr>
        <w:t>Obiekt musi być dostosowany dla osób niepełnosprawnych.</w:t>
      </w:r>
    </w:p>
    <w:p w14:paraId="1E2CE08B" w14:textId="77777777" w:rsidR="005B70F5" w:rsidRPr="00683EBD" w:rsidRDefault="005B70F5" w:rsidP="005B70F5">
      <w:pPr>
        <w:pStyle w:val="Akapitzlist"/>
        <w:numPr>
          <w:ilvl w:val="0"/>
          <w:numId w:val="23"/>
        </w:numPr>
        <w:tabs>
          <w:tab w:val="left" w:pos="336"/>
        </w:tabs>
        <w:jc w:val="both"/>
        <w:rPr>
          <w:rFonts w:asciiTheme="minorHAnsi" w:hAnsiTheme="minorHAnsi" w:cstheme="minorHAnsi"/>
          <w:b/>
          <w:vanish/>
          <w:color w:val="FF0000"/>
          <w:u w:val="single"/>
        </w:rPr>
      </w:pPr>
    </w:p>
    <w:p w14:paraId="3AAF00D9" w14:textId="77777777" w:rsidR="005B70F5" w:rsidRPr="005B70F5" w:rsidRDefault="005B70F5" w:rsidP="005B70F5">
      <w:pPr>
        <w:pStyle w:val="Akapitzlist"/>
        <w:numPr>
          <w:ilvl w:val="0"/>
          <w:numId w:val="23"/>
        </w:numPr>
        <w:tabs>
          <w:tab w:val="left" w:pos="336"/>
        </w:tabs>
        <w:jc w:val="both"/>
        <w:rPr>
          <w:rFonts w:asciiTheme="minorHAnsi" w:hAnsiTheme="minorHAnsi" w:cstheme="minorHAnsi"/>
          <w:b/>
          <w:vanish/>
          <w:u w:val="single"/>
        </w:rPr>
      </w:pPr>
    </w:p>
    <w:p w14:paraId="66C06231" w14:textId="77777777" w:rsidR="006F2396" w:rsidRPr="004D1F1A" w:rsidRDefault="00310854" w:rsidP="00D05DCF">
      <w:pPr>
        <w:pStyle w:val="Akapitzlist"/>
        <w:numPr>
          <w:ilvl w:val="0"/>
          <w:numId w:val="23"/>
        </w:numPr>
        <w:tabs>
          <w:tab w:val="left" w:pos="336"/>
        </w:tabs>
        <w:ind w:left="714" w:hanging="357"/>
        <w:jc w:val="both"/>
        <w:rPr>
          <w:rFonts w:asciiTheme="minorHAnsi" w:hAnsiTheme="minorHAnsi" w:cstheme="minorHAnsi"/>
        </w:rPr>
      </w:pPr>
      <w:r w:rsidRPr="004D1F1A">
        <w:rPr>
          <w:rFonts w:asciiTheme="minorHAnsi" w:hAnsiTheme="minorHAnsi" w:cstheme="minorHAnsi"/>
          <w:b/>
          <w:u w:val="single"/>
        </w:rPr>
        <w:t>Wykonanie opracowań projektowych</w:t>
      </w:r>
    </w:p>
    <w:p w14:paraId="7D83D813" w14:textId="77777777" w:rsidR="006F2396" w:rsidRPr="004D1F1A" w:rsidRDefault="00310854" w:rsidP="004D1F1A">
      <w:pPr>
        <w:pStyle w:val="Akapitzlist"/>
        <w:numPr>
          <w:ilvl w:val="1"/>
          <w:numId w:val="23"/>
        </w:numPr>
        <w:tabs>
          <w:tab w:val="left" w:pos="336"/>
        </w:tabs>
        <w:ind w:left="913" w:hanging="357"/>
        <w:jc w:val="both"/>
        <w:rPr>
          <w:rFonts w:asciiTheme="minorHAnsi" w:hAnsiTheme="minorHAnsi" w:cstheme="minorHAnsi"/>
        </w:rPr>
      </w:pPr>
      <w:r w:rsidRPr="004D1F1A">
        <w:rPr>
          <w:rFonts w:asciiTheme="minorHAnsi" w:hAnsiTheme="minorHAnsi" w:cstheme="minorHAnsi"/>
          <w:b/>
        </w:rPr>
        <w:t>Zasady wykonania opracowań projektowych</w:t>
      </w:r>
    </w:p>
    <w:p w14:paraId="46054EC8" w14:textId="77777777" w:rsidR="00FB3E85" w:rsidRPr="004E7AD9" w:rsidRDefault="00FB3E85" w:rsidP="005B70F5">
      <w:pPr>
        <w:pStyle w:val="Akapitzlist"/>
        <w:numPr>
          <w:ilvl w:val="0"/>
          <w:numId w:val="6"/>
        </w:numPr>
        <w:tabs>
          <w:tab w:val="left" w:pos="336"/>
        </w:tabs>
        <w:spacing w:after="0"/>
        <w:jc w:val="both"/>
        <w:rPr>
          <w:rFonts w:asciiTheme="minorHAnsi" w:hAnsiTheme="minorHAnsi" w:cstheme="minorHAnsi"/>
        </w:rPr>
      </w:pPr>
      <w:bookmarkStart w:id="3" w:name="_Hlk69987284"/>
      <w:r w:rsidRPr="004E7AD9">
        <w:rPr>
          <w:rFonts w:asciiTheme="minorHAnsi" w:hAnsiTheme="minorHAnsi" w:cstheme="minorHAnsi"/>
        </w:rPr>
        <w:t>koncepcja architektoniczna – 5 egz. w wersji papierowej + 1 egz. w wersji elektronicznej,</w:t>
      </w:r>
    </w:p>
    <w:p w14:paraId="54AC2E7D" w14:textId="77777777" w:rsidR="00FB3E85" w:rsidRPr="004E7AD9" w:rsidRDefault="00FB3E85" w:rsidP="005B70F5">
      <w:pPr>
        <w:pStyle w:val="Akapitzlist"/>
        <w:numPr>
          <w:ilvl w:val="0"/>
          <w:numId w:val="6"/>
        </w:numPr>
        <w:tabs>
          <w:tab w:val="left" w:pos="336"/>
        </w:tabs>
        <w:spacing w:after="0"/>
        <w:jc w:val="both"/>
        <w:rPr>
          <w:rFonts w:asciiTheme="minorHAnsi" w:hAnsiTheme="minorHAnsi" w:cstheme="minorHAnsi"/>
        </w:rPr>
      </w:pPr>
      <w:r w:rsidRPr="004E7AD9">
        <w:rPr>
          <w:rFonts w:asciiTheme="minorHAnsi" w:hAnsiTheme="minorHAnsi" w:cstheme="minorHAnsi"/>
        </w:rPr>
        <w:t>wielobranżowy projekt budowlany - 5 egz. w wersji papierowej -+ 1 egz. w wersji elektronicznej,</w:t>
      </w:r>
    </w:p>
    <w:p w14:paraId="6C805776" w14:textId="77777777" w:rsidR="00FB3E85" w:rsidRPr="004E7AD9" w:rsidRDefault="00FB3E85" w:rsidP="005B70F5">
      <w:pPr>
        <w:pStyle w:val="Akapitzlist"/>
        <w:numPr>
          <w:ilvl w:val="0"/>
          <w:numId w:val="6"/>
        </w:numPr>
        <w:tabs>
          <w:tab w:val="left" w:pos="336"/>
        </w:tabs>
        <w:spacing w:after="0"/>
        <w:jc w:val="both"/>
        <w:rPr>
          <w:rFonts w:asciiTheme="minorHAnsi" w:hAnsiTheme="minorHAnsi" w:cstheme="minorHAnsi"/>
        </w:rPr>
      </w:pPr>
      <w:r w:rsidRPr="004E7AD9">
        <w:rPr>
          <w:rFonts w:asciiTheme="minorHAnsi" w:hAnsiTheme="minorHAnsi" w:cstheme="minorHAnsi"/>
        </w:rPr>
        <w:t>wielobranżowy projekt wykonawczy – 5 egz. w wersji papierowej + 1 egz. w wersji elektronicznej,</w:t>
      </w:r>
    </w:p>
    <w:p w14:paraId="12A832D8" w14:textId="77777777" w:rsidR="00FB3E85" w:rsidRPr="004E7AD9" w:rsidRDefault="00FB3E85" w:rsidP="005B70F5">
      <w:pPr>
        <w:pStyle w:val="Akapitzlist"/>
        <w:numPr>
          <w:ilvl w:val="0"/>
          <w:numId w:val="6"/>
        </w:numPr>
        <w:tabs>
          <w:tab w:val="left" w:pos="336"/>
        </w:tabs>
        <w:spacing w:after="0"/>
        <w:jc w:val="both"/>
        <w:rPr>
          <w:rFonts w:asciiTheme="minorHAnsi" w:hAnsiTheme="minorHAnsi" w:cstheme="minorHAnsi"/>
        </w:rPr>
      </w:pPr>
      <w:r w:rsidRPr="004E7AD9">
        <w:rPr>
          <w:rFonts w:asciiTheme="minorHAnsi" w:hAnsiTheme="minorHAnsi" w:cstheme="minorHAnsi"/>
        </w:rPr>
        <w:t>Szczegółowe specyfikacje techniczne wykonania i odbioru robót budowlanych – 2 egz. w wersji papierowej + 1 egz. w wersji elektronicznej,</w:t>
      </w:r>
    </w:p>
    <w:p w14:paraId="59B34E60" w14:textId="77777777" w:rsidR="00FB3E85" w:rsidRPr="004E7AD9" w:rsidRDefault="00FB3E85" w:rsidP="005B70F5">
      <w:pPr>
        <w:pStyle w:val="Akapitzlist"/>
        <w:numPr>
          <w:ilvl w:val="0"/>
          <w:numId w:val="6"/>
        </w:numPr>
        <w:tabs>
          <w:tab w:val="left" w:pos="336"/>
        </w:tabs>
        <w:spacing w:after="0"/>
        <w:jc w:val="both"/>
        <w:rPr>
          <w:rFonts w:asciiTheme="minorHAnsi" w:hAnsiTheme="minorHAnsi" w:cstheme="minorHAnsi"/>
        </w:rPr>
      </w:pPr>
      <w:r w:rsidRPr="004E7AD9">
        <w:rPr>
          <w:rFonts w:asciiTheme="minorHAnsi" w:hAnsiTheme="minorHAnsi" w:cstheme="minorHAnsi"/>
        </w:rPr>
        <w:t>przedmiar robót – 2 egz. w wersji papierowej + 1 egz. w wersji elektronicznej,</w:t>
      </w:r>
    </w:p>
    <w:p w14:paraId="4ED2A4C5" w14:textId="11E0E53F" w:rsidR="00FB3E85" w:rsidRPr="00A94B27" w:rsidRDefault="00FB3E85" w:rsidP="005B70F5">
      <w:pPr>
        <w:pStyle w:val="Akapitzlist"/>
        <w:numPr>
          <w:ilvl w:val="0"/>
          <w:numId w:val="6"/>
        </w:numPr>
        <w:tabs>
          <w:tab w:val="left" w:pos="336"/>
        </w:tabs>
        <w:spacing w:after="0"/>
        <w:jc w:val="both"/>
        <w:rPr>
          <w:rFonts w:asciiTheme="minorHAnsi" w:hAnsiTheme="minorHAnsi" w:cstheme="minorHAnsi"/>
        </w:rPr>
      </w:pPr>
      <w:r w:rsidRPr="004E7AD9">
        <w:rPr>
          <w:rFonts w:asciiTheme="minorHAnsi" w:hAnsiTheme="minorHAnsi" w:cstheme="minorHAnsi"/>
        </w:rPr>
        <w:t>kosztorys inwestorski – 2 egz. w wersji papierowej + 1 egz. w wersji elektronicznej,</w:t>
      </w:r>
      <w:r w:rsidR="00683EBD">
        <w:rPr>
          <w:rFonts w:asciiTheme="minorHAnsi" w:hAnsiTheme="minorHAnsi" w:cstheme="minorHAnsi"/>
        </w:rPr>
        <w:t xml:space="preserve"> </w:t>
      </w:r>
      <w:r w:rsidR="00683EBD" w:rsidRPr="00A94B27">
        <w:rPr>
          <w:rFonts w:asciiTheme="minorHAnsi" w:hAnsiTheme="minorHAnsi" w:cstheme="minorHAnsi"/>
        </w:rPr>
        <w:t>(</w:t>
      </w:r>
      <w:proofErr w:type="spellStart"/>
      <w:r w:rsidR="00683EBD" w:rsidRPr="00A94B27">
        <w:rPr>
          <w:rFonts w:asciiTheme="minorHAnsi" w:hAnsiTheme="minorHAnsi" w:cstheme="minorHAnsi"/>
        </w:rPr>
        <w:t>kst</w:t>
      </w:r>
      <w:proofErr w:type="spellEnd"/>
      <w:r w:rsidR="00683EBD" w:rsidRPr="00A94B27">
        <w:rPr>
          <w:rFonts w:asciiTheme="minorHAnsi" w:hAnsiTheme="minorHAnsi" w:cstheme="minorHAnsi"/>
        </w:rPr>
        <w:t xml:space="preserve"> lub </w:t>
      </w:r>
      <w:proofErr w:type="spellStart"/>
      <w:r w:rsidR="00683EBD" w:rsidRPr="00A94B27">
        <w:rPr>
          <w:rFonts w:asciiTheme="minorHAnsi" w:hAnsiTheme="minorHAnsi" w:cstheme="minorHAnsi"/>
        </w:rPr>
        <w:t>ath</w:t>
      </w:r>
      <w:proofErr w:type="spellEnd"/>
      <w:r w:rsidR="00683EBD" w:rsidRPr="00A94B27">
        <w:rPr>
          <w:rFonts w:asciiTheme="minorHAnsi" w:hAnsiTheme="minorHAnsi" w:cstheme="minorHAnsi"/>
        </w:rPr>
        <w:t>, pdf)</w:t>
      </w:r>
    </w:p>
    <w:p w14:paraId="020808FD" w14:textId="77777777" w:rsidR="00FB3E85" w:rsidRPr="004E7AD9" w:rsidRDefault="00FB3E85" w:rsidP="005B70F5">
      <w:pPr>
        <w:pStyle w:val="Akapitzlist"/>
        <w:numPr>
          <w:ilvl w:val="0"/>
          <w:numId w:val="6"/>
        </w:numPr>
        <w:tabs>
          <w:tab w:val="left" w:pos="336"/>
        </w:tabs>
        <w:spacing w:after="0"/>
        <w:jc w:val="both"/>
        <w:rPr>
          <w:rFonts w:asciiTheme="minorHAnsi" w:hAnsiTheme="minorHAnsi" w:cstheme="minorHAnsi"/>
        </w:rPr>
      </w:pPr>
      <w:r w:rsidRPr="004E7AD9">
        <w:rPr>
          <w:rFonts w:asciiTheme="minorHAnsi" w:hAnsiTheme="minorHAnsi" w:cstheme="minorHAnsi"/>
        </w:rPr>
        <w:t>kosztorys tzw. „ślepy” – 2 egz. w wersji papierowej + 1 egz. w wersji elektronicznej,</w:t>
      </w:r>
    </w:p>
    <w:p w14:paraId="094D8936" w14:textId="6FE1F069" w:rsidR="00FB3E85" w:rsidRDefault="00FB3E85" w:rsidP="005B70F5">
      <w:pPr>
        <w:pStyle w:val="Akapitzlist"/>
        <w:numPr>
          <w:ilvl w:val="0"/>
          <w:numId w:val="6"/>
        </w:numPr>
        <w:tabs>
          <w:tab w:val="left" w:pos="336"/>
        </w:tabs>
        <w:spacing w:after="0"/>
        <w:jc w:val="both"/>
        <w:rPr>
          <w:rFonts w:asciiTheme="minorHAnsi" w:hAnsiTheme="minorHAnsi" w:cstheme="minorHAnsi"/>
        </w:rPr>
      </w:pPr>
      <w:r w:rsidRPr="004E7AD9">
        <w:rPr>
          <w:rFonts w:asciiTheme="minorHAnsi" w:hAnsiTheme="minorHAnsi" w:cstheme="minorHAnsi"/>
        </w:rPr>
        <w:t>dokumentacja geologiczna – 3 egz. w wersji papierowej + 1 egz. w wersji elektronicznej.</w:t>
      </w:r>
    </w:p>
    <w:p w14:paraId="6E3EBAEA" w14:textId="77777777" w:rsidR="004B4D6B" w:rsidRPr="00F47A61" w:rsidRDefault="004B4D6B" w:rsidP="004B4D6B">
      <w:pPr>
        <w:pStyle w:val="Bodytext20"/>
        <w:numPr>
          <w:ilvl w:val="0"/>
          <w:numId w:val="6"/>
        </w:numPr>
        <w:shd w:val="clear" w:color="auto" w:fill="auto"/>
        <w:tabs>
          <w:tab w:val="left" w:pos="879"/>
        </w:tabs>
        <w:spacing w:line="276" w:lineRule="auto"/>
        <w:rPr>
          <w:rFonts w:asciiTheme="minorHAnsi" w:hAnsiTheme="minorHAnsi" w:cstheme="minorHAnsi"/>
        </w:rPr>
      </w:pPr>
      <w:r w:rsidRPr="00F47A61">
        <w:rPr>
          <w:rFonts w:asciiTheme="minorHAnsi" w:hAnsiTheme="minorHAnsi" w:cstheme="minorHAnsi"/>
          <w:color w:val="000000"/>
          <w:lang w:bidi="pl-PL"/>
        </w:rPr>
        <w:t>oryginały opinii, warunków, uzgodnień, postanowień, decyzji.</w:t>
      </w:r>
    </w:p>
    <w:bookmarkEnd w:id="3"/>
    <w:p w14:paraId="49D0E71A" w14:textId="77777777" w:rsidR="004B4D6B" w:rsidRDefault="004B4D6B" w:rsidP="004B4D6B">
      <w:pPr>
        <w:pStyle w:val="Akapitzlist"/>
        <w:tabs>
          <w:tab w:val="left" w:pos="336"/>
        </w:tabs>
        <w:spacing w:after="0"/>
        <w:ind w:left="1440"/>
        <w:jc w:val="both"/>
        <w:rPr>
          <w:rFonts w:asciiTheme="minorHAnsi" w:hAnsiTheme="minorHAnsi" w:cstheme="minorHAnsi"/>
        </w:rPr>
      </w:pPr>
    </w:p>
    <w:p w14:paraId="7E95920A" w14:textId="77777777" w:rsidR="004D1F1A" w:rsidRPr="004E7AD9" w:rsidRDefault="004D1F1A" w:rsidP="004D1F1A">
      <w:pPr>
        <w:pStyle w:val="Akapitzlist"/>
        <w:tabs>
          <w:tab w:val="left" w:pos="336"/>
        </w:tabs>
        <w:spacing w:after="0"/>
        <w:ind w:left="1440"/>
        <w:jc w:val="both"/>
        <w:rPr>
          <w:rFonts w:asciiTheme="minorHAnsi" w:hAnsiTheme="minorHAnsi" w:cstheme="minorHAnsi"/>
        </w:rPr>
      </w:pPr>
    </w:p>
    <w:p w14:paraId="4B108E05" w14:textId="77777777" w:rsidR="004D1F1A" w:rsidRPr="004D1F1A" w:rsidRDefault="004D1F1A" w:rsidP="004D1F1A">
      <w:pPr>
        <w:pStyle w:val="Akapitzlist"/>
        <w:numPr>
          <w:ilvl w:val="0"/>
          <w:numId w:val="24"/>
        </w:numPr>
        <w:tabs>
          <w:tab w:val="left" w:pos="336"/>
        </w:tabs>
        <w:jc w:val="both"/>
        <w:rPr>
          <w:rFonts w:asciiTheme="minorHAnsi" w:hAnsiTheme="minorHAnsi" w:cstheme="minorHAnsi"/>
          <w:vanish/>
        </w:rPr>
      </w:pPr>
    </w:p>
    <w:p w14:paraId="5525453C" w14:textId="77777777" w:rsidR="004D1F1A" w:rsidRPr="004D1F1A" w:rsidRDefault="004D1F1A" w:rsidP="004D1F1A">
      <w:pPr>
        <w:pStyle w:val="Akapitzlist"/>
        <w:numPr>
          <w:ilvl w:val="0"/>
          <w:numId w:val="24"/>
        </w:numPr>
        <w:tabs>
          <w:tab w:val="left" w:pos="336"/>
        </w:tabs>
        <w:jc w:val="both"/>
        <w:rPr>
          <w:rFonts w:asciiTheme="minorHAnsi" w:hAnsiTheme="minorHAnsi" w:cstheme="minorHAnsi"/>
          <w:vanish/>
        </w:rPr>
      </w:pPr>
    </w:p>
    <w:p w14:paraId="11DDEC76" w14:textId="77777777" w:rsidR="004D1F1A" w:rsidRPr="004D1F1A" w:rsidRDefault="004D1F1A" w:rsidP="004D1F1A">
      <w:pPr>
        <w:pStyle w:val="Akapitzlist"/>
        <w:numPr>
          <w:ilvl w:val="0"/>
          <w:numId w:val="24"/>
        </w:numPr>
        <w:tabs>
          <w:tab w:val="left" w:pos="336"/>
        </w:tabs>
        <w:jc w:val="both"/>
        <w:rPr>
          <w:rFonts w:asciiTheme="minorHAnsi" w:hAnsiTheme="minorHAnsi" w:cstheme="minorHAnsi"/>
          <w:vanish/>
        </w:rPr>
      </w:pPr>
    </w:p>
    <w:p w14:paraId="09C5204B" w14:textId="77777777" w:rsidR="004D1F1A" w:rsidRPr="004D1F1A" w:rsidRDefault="004D1F1A" w:rsidP="004D1F1A">
      <w:pPr>
        <w:pStyle w:val="Akapitzlist"/>
        <w:numPr>
          <w:ilvl w:val="1"/>
          <w:numId w:val="24"/>
        </w:numPr>
        <w:tabs>
          <w:tab w:val="left" w:pos="336"/>
        </w:tabs>
        <w:jc w:val="both"/>
        <w:rPr>
          <w:rFonts w:asciiTheme="minorHAnsi" w:hAnsiTheme="minorHAnsi" w:cstheme="minorHAnsi"/>
          <w:vanish/>
        </w:rPr>
      </w:pPr>
    </w:p>
    <w:p w14:paraId="6A74A447" w14:textId="77777777" w:rsidR="006F2396" w:rsidRPr="004D1F1A" w:rsidRDefault="00310854" w:rsidP="004D1F1A">
      <w:pPr>
        <w:pStyle w:val="Akapitzlist"/>
        <w:numPr>
          <w:ilvl w:val="1"/>
          <w:numId w:val="24"/>
        </w:numPr>
        <w:tabs>
          <w:tab w:val="left" w:pos="336"/>
        </w:tabs>
        <w:ind w:left="913" w:hanging="357"/>
        <w:jc w:val="both"/>
        <w:rPr>
          <w:rFonts w:asciiTheme="minorHAnsi" w:hAnsiTheme="minorHAnsi" w:cstheme="minorHAnsi"/>
        </w:rPr>
      </w:pPr>
      <w:r w:rsidRPr="004D1F1A">
        <w:rPr>
          <w:rFonts w:asciiTheme="minorHAnsi" w:hAnsiTheme="minorHAnsi" w:cstheme="minorHAnsi"/>
        </w:rPr>
        <w:t>Zgodność opracowań projektowych z umową i przepisami</w:t>
      </w:r>
    </w:p>
    <w:p w14:paraId="17CF1921" w14:textId="77777777" w:rsidR="006F2396" w:rsidRPr="004E7AD9" w:rsidRDefault="00310854" w:rsidP="005B70F5">
      <w:pPr>
        <w:tabs>
          <w:tab w:val="left" w:pos="336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E7AD9">
        <w:rPr>
          <w:rFonts w:asciiTheme="minorHAnsi" w:hAnsiTheme="minorHAnsi" w:cstheme="minorHAnsi"/>
          <w:sz w:val="22"/>
          <w:szCs w:val="22"/>
        </w:rPr>
        <w:t>Wykonawca jest odpowiedzialny za zgodność procesu wykonywania opracowań projektowych z wymaganiami umowy.</w:t>
      </w:r>
    </w:p>
    <w:p w14:paraId="7F03B896" w14:textId="77777777" w:rsidR="006F2396" w:rsidRPr="004E7AD9" w:rsidRDefault="00310854" w:rsidP="005B70F5">
      <w:pPr>
        <w:tabs>
          <w:tab w:val="left" w:pos="336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E7AD9">
        <w:rPr>
          <w:rFonts w:asciiTheme="minorHAnsi" w:hAnsiTheme="minorHAnsi" w:cstheme="minorHAnsi"/>
          <w:sz w:val="22"/>
          <w:szCs w:val="22"/>
        </w:rPr>
        <w:lastRenderedPageBreak/>
        <w:t>Wykonawca jest odpowiedzialny za zorganizowanie procesu wykonywania opracowań projektowych w taki sposób, aby założone cele projektu zostały osiągnięte zgodnie z umową. Wykonawca jest odpowiedzialny za stosowane metody wykonywania opracowań projektowych.</w:t>
      </w:r>
    </w:p>
    <w:p w14:paraId="4CCD5C23" w14:textId="77777777" w:rsidR="006F2396" w:rsidRPr="004E7AD9" w:rsidRDefault="00310854" w:rsidP="005B70F5">
      <w:pPr>
        <w:tabs>
          <w:tab w:val="left" w:pos="336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E7AD9">
        <w:rPr>
          <w:rFonts w:asciiTheme="minorHAnsi" w:hAnsiTheme="minorHAnsi" w:cstheme="minorHAnsi"/>
          <w:sz w:val="22"/>
          <w:szCs w:val="22"/>
        </w:rPr>
        <w:t>Wykonawca zobowiązany jest znać wszystkie przepisy wydane przez władze centralne i lokalne oraz inne przepisy, regulaminy i wytyczne, które są w jakikolwiek sposób związane z wykonywanymi opracowaniami projektowymi i będzie w pełni odpowiedzialny za przestrzeganie ich postanowień podczas wykonywania opracowań projektowych. Podstawowe obowiązki projektanta wymagane prawem, określone są w art. 20 ust. 1 i ust. 2 ustawy Prawo budowlane oraz w ustawie z dnia 15 grudnia 2000 r. o samorządach zawodowych architektów oraz inżynierów budownictwa (t</w:t>
      </w:r>
      <w:r w:rsidR="004D1F1A">
        <w:rPr>
          <w:rFonts w:asciiTheme="minorHAnsi" w:hAnsiTheme="minorHAnsi" w:cstheme="minorHAnsi"/>
          <w:sz w:val="22"/>
          <w:szCs w:val="22"/>
        </w:rPr>
        <w:t xml:space="preserve">. </w:t>
      </w:r>
      <w:r w:rsidRPr="004E7AD9">
        <w:rPr>
          <w:rFonts w:asciiTheme="minorHAnsi" w:hAnsiTheme="minorHAnsi" w:cstheme="minorHAnsi"/>
          <w:sz w:val="22"/>
          <w:szCs w:val="22"/>
        </w:rPr>
        <w:t>j. Dz. U. z 201</w:t>
      </w:r>
      <w:r w:rsidR="004D1F1A">
        <w:rPr>
          <w:rFonts w:asciiTheme="minorHAnsi" w:hAnsiTheme="minorHAnsi" w:cstheme="minorHAnsi"/>
          <w:sz w:val="22"/>
          <w:szCs w:val="22"/>
        </w:rPr>
        <w:t>9</w:t>
      </w:r>
      <w:r w:rsidRPr="004E7AD9">
        <w:rPr>
          <w:rFonts w:asciiTheme="minorHAnsi" w:hAnsiTheme="minorHAnsi" w:cstheme="minorHAnsi"/>
          <w:sz w:val="22"/>
          <w:szCs w:val="22"/>
        </w:rPr>
        <w:t xml:space="preserve"> r., poz. </w:t>
      </w:r>
      <w:r w:rsidR="004D1F1A">
        <w:rPr>
          <w:rFonts w:asciiTheme="minorHAnsi" w:hAnsiTheme="minorHAnsi" w:cstheme="minorHAnsi"/>
          <w:sz w:val="22"/>
          <w:szCs w:val="22"/>
        </w:rPr>
        <w:t>1117</w:t>
      </w:r>
      <w:r w:rsidRPr="004E7AD9">
        <w:rPr>
          <w:rFonts w:asciiTheme="minorHAnsi" w:hAnsiTheme="minorHAnsi" w:cstheme="minorHAnsi"/>
          <w:sz w:val="22"/>
          <w:szCs w:val="22"/>
        </w:rPr>
        <w:t>).</w:t>
      </w:r>
    </w:p>
    <w:p w14:paraId="7D54781D" w14:textId="77777777" w:rsidR="006F2396" w:rsidRPr="004E7AD9" w:rsidRDefault="00310854" w:rsidP="005B70F5">
      <w:pPr>
        <w:tabs>
          <w:tab w:val="left" w:pos="336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E7AD9">
        <w:rPr>
          <w:rFonts w:asciiTheme="minorHAnsi" w:hAnsiTheme="minorHAnsi" w:cstheme="minorHAnsi"/>
          <w:sz w:val="22"/>
          <w:szCs w:val="22"/>
        </w:rPr>
        <w:t xml:space="preserve">Wykonawca zobowiązany jest sporządzić opis przedmiotu zamówienia zgodnie z przepisami oraz zasadami określonymi w przepisach zamówień publicznych. Wykonawca w przypadku nazw własnych produktów lub urządzeń, na zasadach </w:t>
      </w:r>
      <w:r w:rsidRPr="004E7AD9">
        <w:rPr>
          <w:rFonts w:asciiTheme="minorHAnsi" w:hAnsiTheme="minorHAnsi" w:cstheme="minorHAnsi"/>
          <w:color w:val="111111"/>
          <w:sz w:val="22"/>
          <w:szCs w:val="22"/>
        </w:rPr>
        <w:t>określonych w artykule art. 99 ust. 4 i 5</w:t>
      </w:r>
      <w:r w:rsidRPr="004E7AD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E7AD9">
        <w:rPr>
          <w:rFonts w:asciiTheme="minorHAnsi" w:hAnsiTheme="minorHAnsi" w:cstheme="minorHAnsi"/>
          <w:sz w:val="22"/>
          <w:szCs w:val="22"/>
        </w:rPr>
        <w:t>Pzp, zobowiązany jest do wskazania parametrów produktów lub urządzeń równoważnych w sposób, który nie utrudni uczciwej konkurencji i równego traktowania Wykonawców.</w:t>
      </w:r>
    </w:p>
    <w:p w14:paraId="2C90E2BA" w14:textId="77777777" w:rsidR="006F2396" w:rsidRPr="004E7AD9" w:rsidRDefault="00310854" w:rsidP="005B70F5">
      <w:pPr>
        <w:tabs>
          <w:tab w:val="left" w:pos="336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E7AD9">
        <w:rPr>
          <w:rFonts w:asciiTheme="minorHAnsi" w:hAnsiTheme="minorHAnsi" w:cstheme="minorHAnsi"/>
          <w:sz w:val="22"/>
          <w:szCs w:val="22"/>
        </w:rPr>
        <w:t>Wykonawca będzie przestrzegać praw patentowych i będzie w pełni odpowiedzialny za wypełnienie wszelkich wymagań prawnych odnośnie znaków firmowych, nazw lub innych chronionych praw                        w odniesieniu od projektów, sprzętu, materiałów lub urządzeń użytych lub związanych z wykonywaniem opracowań projektowych. Wszelkie straty, koszty postępowania, obciążenia i wydatki wynikłe z/lub związane z naruszeniem jakichkolwiek praw patentowych przez Wykonawcę pokryje Wykonawca.</w:t>
      </w:r>
    </w:p>
    <w:p w14:paraId="4D56CC84" w14:textId="77777777" w:rsidR="006F2396" w:rsidRPr="004E7AD9" w:rsidRDefault="00310854" w:rsidP="005B70F5">
      <w:pPr>
        <w:tabs>
          <w:tab w:val="left" w:pos="336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E7AD9">
        <w:rPr>
          <w:rFonts w:asciiTheme="minorHAnsi" w:hAnsiTheme="minorHAnsi" w:cstheme="minorHAnsi"/>
          <w:sz w:val="22"/>
          <w:szCs w:val="22"/>
        </w:rPr>
        <w:t>Wykonawca ma obowiązek zapewnić sprawdzenie projektu budowlanego pod względem zgodności z przepisami, w tym techniczno-budowlanymi, przez osobę posiadająca uprawnienia budowlane do projektowania bez ograniczeń w odpowiedniej specjalności lub przez rzeczoznawcę budowlanego.</w:t>
      </w:r>
    </w:p>
    <w:p w14:paraId="15F0C0B8" w14:textId="77777777" w:rsidR="006F2396" w:rsidRPr="004E7AD9" w:rsidRDefault="006F2396" w:rsidP="005B70F5">
      <w:pPr>
        <w:tabs>
          <w:tab w:val="left" w:pos="336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01E0160" w14:textId="77777777" w:rsidR="006F2396" w:rsidRPr="004D1F1A" w:rsidRDefault="00310854" w:rsidP="004D1F1A">
      <w:pPr>
        <w:pStyle w:val="Akapitzlist"/>
        <w:numPr>
          <w:ilvl w:val="1"/>
          <w:numId w:val="24"/>
        </w:numPr>
        <w:tabs>
          <w:tab w:val="left" w:pos="336"/>
        </w:tabs>
        <w:ind w:left="913" w:hanging="357"/>
        <w:jc w:val="both"/>
        <w:rPr>
          <w:rFonts w:asciiTheme="minorHAnsi" w:hAnsiTheme="minorHAnsi" w:cstheme="minorHAnsi"/>
        </w:rPr>
      </w:pPr>
      <w:r w:rsidRPr="004D1F1A">
        <w:rPr>
          <w:rFonts w:asciiTheme="minorHAnsi" w:hAnsiTheme="minorHAnsi" w:cstheme="minorHAnsi"/>
        </w:rPr>
        <w:t>Szczegółowość opracowań projektowych</w:t>
      </w:r>
    </w:p>
    <w:p w14:paraId="2A279200" w14:textId="77777777" w:rsidR="006F2396" w:rsidRPr="004E7AD9" w:rsidRDefault="00310854" w:rsidP="005B70F5">
      <w:pPr>
        <w:tabs>
          <w:tab w:val="left" w:pos="336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E7AD9">
        <w:rPr>
          <w:rFonts w:asciiTheme="minorHAnsi" w:hAnsiTheme="minorHAnsi" w:cstheme="minorHAnsi"/>
          <w:sz w:val="22"/>
          <w:szCs w:val="22"/>
        </w:rPr>
        <w:t>Dokumentacje projektowe powinny być wykonane z odpowiednią szczegółowością. Odpowiednia szczegółowość dotyczy istniejących parametrów obiektów wchodzących w skład opracowań projektowych. Stopień szczegółowości zależy głównie od celów jakie przypisano danemu opracowaniu projektowemu oraz od rodzaju i złożoności projektowego zadania. Rozwiązania projektowe zamieszczane w materiałach projektowych służących do uzyskania potrzebnych opinii, uzgodnień i pozwoleń powinny przedstawiać niezbędny na danym etapie zakres szczegółowości projektowanego zadania inwestycyjnego. Niezależnie od warunków zawartych w Specyfikacji Technicznej i ustaleń własnych projektanta należy uwzględnić wymagania przepisów prawnych.</w:t>
      </w:r>
    </w:p>
    <w:p w14:paraId="4B18C079" w14:textId="77777777" w:rsidR="006F2396" w:rsidRPr="004E7AD9" w:rsidRDefault="006F2396" w:rsidP="005B70F5">
      <w:pPr>
        <w:tabs>
          <w:tab w:val="left" w:pos="336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F9CBDD3" w14:textId="77777777" w:rsidR="006F2396" w:rsidRPr="004D1F1A" w:rsidRDefault="00310854" w:rsidP="004D1F1A">
      <w:pPr>
        <w:pStyle w:val="Akapitzlist"/>
        <w:numPr>
          <w:ilvl w:val="1"/>
          <w:numId w:val="24"/>
        </w:numPr>
        <w:tabs>
          <w:tab w:val="left" w:pos="336"/>
        </w:tabs>
        <w:spacing w:after="0"/>
        <w:ind w:left="913" w:hanging="357"/>
        <w:jc w:val="both"/>
        <w:rPr>
          <w:rFonts w:asciiTheme="minorHAnsi" w:hAnsiTheme="minorHAnsi" w:cstheme="minorHAnsi"/>
        </w:rPr>
      </w:pPr>
      <w:r w:rsidRPr="004D1F1A">
        <w:rPr>
          <w:rFonts w:asciiTheme="minorHAnsi" w:hAnsiTheme="minorHAnsi" w:cstheme="minorHAnsi"/>
        </w:rPr>
        <w:t>Szata graficzna</w:t>
      </w:r>
    </w:p>
    <w:p w14:paraId="0B2AEF4B" w14:textId="77777777" w:rsidR="006F2396" w:rsidRPr="004E7AD9" w:rsidRDefault="00310854" w:rsidP="004D1F1A">
      <w:pPr>
        <w:tabs>
          <w:tab w:val="left" w:pos="510"/>
        </w:tabs>
        <w:spacing w:line="276" w:lineRule="auto"/>
        <w:ind w:left="454"/>
        <w:jc w:val="both"/>
        <w:rPr>
          <w:rFonts w:asciiTheme="minorHAnsi" w:hAnsiTheme="minorHAnsi" w:cstheme="minorHAnsi"/>
          <w:sz w:val="22"/>
          <w:szCs w:val="22"/>
        </w:rPr>
      </w:pPr>
      <w:r w:rsidRPr="004E7AD9">
        <w:rPr>
          <w:rFonts w:asciiTheme="minorHAnsi" w:hAnsiTheme="minorHAnsi" w:cstheme="minorHAnsi"/>
          <w:sz w:val="22"/>
          <w:szCs w:val="22"/>
        </w:rPr>
        <w:t>Wykonawca wykona opracowania projektowe w szacie graficznej, która spełnia następujące wymagania:</w:t>
      </w:r>
    </w:p>
    <w:p w14:paraId="092AC719" w14:textId="77777777" w:rsidR="004D1F1A" w:rsidRDefault="00310854" w:rsidP="004D1F1A">
      <w:pPr>
        <w:pStyle w:val="Akapitzlist"/>
        <w:numPr>
          <w:ilvl w:val="2"/>
          <w:numId w:val="24"/>
        </w:numPr>
        <w:tabs>
          <w:tab w:val="left" w:pos="336"/>
        </w:tabs>
        <w:ind w:left="1418" w:hanging="567"/>
        <w:jc w:val="both"/>
        <w:rPr>
          <w:rFonts w:asciiTheme="minorHAnsi" w:hAnsiTheme="minorHAnsi" w:cstheme="minorHAnsi"/>
        </w:rPr>
      </w:pPr>
      <w:r w:rsidRPr="004D1F1A">
        <w:rPr>
          <w:rFonts w:asciiTheme="minorHAnsi" w:hAnsiTheme="minorHAnsi" w:cstheme="minorHAnsi"/>
        </w:rPr>
        <w:t>Zapewnia czytelność, przejrzystość i jednoznaczność treści,</w:t>
      </w:r>
    </w:p>
    <w:p w14:paraId="4924BC0F" w14:textId="77777777" w:rsidR="004D1F1A" w:rsidRDefault="00310854" w:rsidP="004D1F1A">
      <w:pPr>
        <w:pStyle w:val="Akapitzlist"/>
        <w:numPr>
          <w:ilvl w:val="2"/>
          <w:numId w:val="24"/>
        </w:numPr>
        <w:tabs>
          <w:tab w:val="left" w:pos="336"/>
        </w:tabs>
        <w:ind w:left="1418" w:hanging="567"/>
        <w:jc w:val="both"/>
        <w:rPr>
          <w:rFonts w:asciiTheme="minorHAnsi" w:hAnsiTheme="minorHAnsi" w:cstheme="minorHAnsi"/>
        </w:rPr>
      </w:pPr>
      <w:r w:rsidRPr="004D1F1A">
        <w:rPr>
          <w:rFonts w:asciiTheme="minorHAnsi" w:hAnsiTheme="minorHAnsi" w:cstheme="minorHAnsi"/>
        </w:rPr>
        <w:t>Część opisowa będzie pisana przy pomocy komputerowego edytora tekstów,</w:t>
      </w:r>
    </w:p>
    <w:p w14:paraId="214F6B36" w14:textId="77777777" w:rsidR="004D1F1A" w:rsidRDefault="00310854" w:rsidP="004D1F1A">
      <w:pPr>
        <w:pStyle w:val="Akapitzlist"/>
        <w:numPr>
          <w:ilvl w:val="2"/>
          <w:numId w:val="24"/>
        </w:numPr>
        <w:tabs>
          <w:tab w:val="left" w:pos="336"/>
        </w:tabs>
        <w:ind w:left="1418" w:hanging="567"/>
        <w:jc w:val="both"/>
        <w:rPr>
          <w:rFonts w:asciiTheme="minorHAnsi" w:hAnsiTheme="minorHAnsi" w:cstheme="minorHAnsi"/>
        </w:rPr>
      </w:pPr>
      <w:r w:rsidRPr="004D1F1A">
        <w:rPr>
          <w:rFonts w:asciiTheme="minorHAnsi" w:hAnsiTheme="minorHAnsi" w:cstheme="minorHAnsi"/>
        </w:rPr>
        <w:t>Jest zgodna z wymaganiami odpowiednich przepisów, norm i wytycznych,</w:t>
      </w:r>
    </w:p>
    <w:p w14:paraId="7ED0AF56" w14:textId="77777777" w:rsidR="004D1F1A" w:rsidRDefault="00310854" w:rsidP="004D1F1A">
      <w:pPr>
        <w:pStyle w:val="Akapitzlist"/>
        <w:numPr>
          <w:ilvl w:val="2"/>
          <w:numId w:val="24"/>
        </w:numPr>
        <w:tabs>
          <w:tab w:val="left" w:pos="336"/>
        </w:tabs>
        <w:ind w:left="1418" w:hanging="567"/>
        <w:jc w:val="both"/>
        <w:rPr>
          <w:rFonts w:asciiTheme="minorHAnsi" w:hAnsiTheme="minorHAnsi" w:cstheme="minorHAnsi"/>
        </w:rPr>
      </w:pPr>
      <w:r w:rsidRPr="004D1F1A">
        <w:rPr>
          <w:rFonts w:asciiTheme="minorHAnsi" w:hAnsiTheme="minorHAnsi" w:cstheme="minorHAnsi"/>
        </w:rPr>
        <w:t>Ilość arkuszy rysunkowych będzie ograniczona do niezbędnego minimum,</w:t>
      </w:r>
    </w:p>
    <w:p w14:paraId="26E36357" w14:textId="77777777" w:rsidR="004D1F1A" w:rsidRDefault="00310854" w:rsidP="004D1F1A">
      <w:pPr>
        <w:pStyle w:val="Akapitzlist"/>
        <w:numPr>
          <w:ilvl w:val="2"/>
          <w:numId w:val="24"/>
        </w:numPr>
        <w:tabs>
          <w:tab w:val="left" w:pos="336"/>
        </w:tabs>
        <w:ind w:left="1418" w:hanging="567"/>
        <w:jc w:val="both"/>
        <w:rPr>
          <w:rFonts w:asciiTheme="minorHAnsi" w:hAnsiTheme="minorHAnsi" w:cstheme="minorHAnsi"/>
        </w:rPr>
      </w:pPr>
      <w:r w:rsidRPr="004D1F1A">
        <w:rPr>
          <w:rFonts w:asciiTheme="minorHAnsi" w:hAnsiTheme="minorHAnsi" w:cstheme="minorHAnsi"/>
        </w:rPr>
        <w:t>Całość dokumentacji będzie oprawiona w twardą oprawę, na odwrocie której będzie spis treści,</w:t>
      </w:r>
    </w:p>
    <w:p w14:paraId="7C66C610" w14:textId="77777777" w:rsidR="004D1F1A" w:rsidRDefault="00310854" w:rsidP="004D1F1A">
      <w:pPr>
        <w:pStyle w:val="Akapitzlist"/>
        <w:numPr>
          <w:ilvl w:val="2"/>
          <w:numId w:val="24"/>
        </w:numPr>
        <w:tabs>
          <w:tab w:val="left" w:pos="336"/>
        </w:tabs>
        <w:ind w:left="1418" w:hanging="567"/>
        <w:jc w:val="both"/>
        <w:rPr>
          <w:rFonts w:asciiTheme="minorHAnsi" w:hAnsiTheme="minorHAnsi" w:cstheme="minorHAnsi"/>
        </w:rPr>
      </w:pPr>
      <w:r w:rsidRPr="004D1F1A">
        <w:rPr>
          <w:rFonts w:asciiTheme="minorHAnsi" w:hAnsiTheme="minorHAnsi" w:cstheme="minorHAnsi"/>
        </w:rPr>
        <w:t>Rysunki będą wykonane wg zasad rysunku technicznego w technice cyfrowej,</w:t>
      </w:r>
    </w:p>
    <w:p w14:paraId="0DC93C44" w14:textId="77777777" w:rsidR="004D1F1A" w:rsidRDefault="00310854" w:rsidP="004D1F1A">
      <w:pPr>
        <w:pStyle w:val="Akapitzlist"/>
        <w:numPr>
          <w:ilvl w:val="2"/>
          <w:numId w:val="24"/>
        </w:numPr>
        <w:tabs>
          <w:tab w:val="left" w:pos="336"/>
        </w:tabs>
        <w:ind w:left="1418" w:hanging="567"/>
        <w:jc w:val="both"/>
        <w:rPr>
          <w:rFonts w:asciiTheme="minorHAnsi" w:hAnsiTheme="minorHAnsi" w:cstheme="minorHAnsi"/>
        </w:rPr>
      </w:pPr>
      <w:r w:rsidRPr="004D1F1A">
        <w:rPr>
          <w:rFonts w:asciiTheme="minorHAnsi" w:hAnsiTheme="minorHAnsi" w:cstheme="minorHAnsi"/>
        </w:rPr>
        <w:lastRenderedPageBreak/>
        <w:t>Każdy rysunek powinien być opatrzony metryką, podobnie jak strony tytułowe i okładki poszczególnych części składowych opracowania projektowego,</w:t>
      </w:r>
    </w:p>
    <w:p w14:paraId="7C19B845" w14:textId="77777777" w:rsidR="004D1F1A" w:rsidRDefault="00310854" w:rsidP="004D1F1A">
      <w:pPr>
        <w:pStyle w:val="Akapitzlist"/>
        <w:numPr>
          <w:ilvl w:val="2"/>
          <w:numId w:val="24"/>
        </w:numPr>
        <w:tabs>
          <w:tab w:val="left" w:pos="336"/>
        </w:tabs>
        <w:ind w:left="1418" w:hanging="567"/>
        <w:jc w:val="both"/>
        <w:rPr>
          <w:rFonts w:asciiTheme="minorHAnsi" w:hAnsiTheme="minorHAnsi" w:cstheme="minorHAnsi"/>
        </w:rPr>
      </w:pPr>
      <w:r w:rsidRPr="004D1F1A">
        <w:rPr>
          <w:rFonts w:asciiTheme="minorHAnsi" w:hAnsiTheme="minorHAnsi" w:cstheme="minorHAnsi"/>
        </w:rPr>
        <w:t>Opracowania projektowe powinny być umieszczone w pozycji pionowej,</w:t>
      </w:r>
    </w:p>
    <w:p w14:paraId="01BF186B" w14:textId="77777777" w:rsidR="004D1F1A" w:rsidRDefault="00310854" w:rsidP="004D1F1A">
      <w:pPr>
        <w:pStyle w:val="Akapitzlist"/>
        <w:numPr>
          <w:ilvl w:val="2"/>
          <w:numId w:val="24"/>
        </w:numPr>
        <w:tabs>
          <w:tab w:val="left" w:pos="336"/>
        </w:tabs>
        <w:ind w:left="1418" w:hanging="567"/>
        <w:jc w:val="both"/>
        <w:rPr>
          <w:rFonts w:asciiTheme="minorHAnsi" w:hAnsiTheme="minorHAnsi" w:cstheme="minorHAnsi"/>
        </w:rPr>
      </w:pPr>
      <w:r w:rsidRPr="004D1F1A">
        <w:rPr>
          <w:rFonts w:asciiTheme="minorHAnsi" w:hAnsiTheme="minorHAnsi" w:cstheme="minorHAnsi"/>
        </w:rPr>
        <w:t>Ponadto wymaga się aby:</w:t>
      </w:r>
    </w:p>
    <w:p w14:paraId="1B188356" w14:textId="77777777" w:rsidR="00A00F2B" w:rsidRDefault="00310854" w:rsidP="00A00F2B">
      <w:pPr>
        <w:pStyle w:val="Akapitzlist"/>
        <w:numPr>
          <w:ilvl w:val="3"/>
          <w:numId w:val="24"/>
        </w:numPr>
        <w:tabs>
          <w:tab w:val="left" w:pos="336"/>
        </w:tabs>
        <w:ind w:left="1985"/>
        <w:jc w:val="both"/>
        <w:rPr>
          <w:rFonts w:asciiTheme="minorHAnsi" w:hAnsiTheme="minorHAnsi" w:cstheme="minorHAnsi"/>
        </w:rPr>
      </w:pPr>
      <w:r w:rsidRPr="004D1F1A">
        <w:rPr>
          <w:rFonts w:asciiTheme="minorHAnsi" w:hAnsiTheme="minorHAnsi" w:cstheme="minorHAnsi"/>
        </w:rPr>
        <w:t>części opisowe wykonane były za pomocą komputerowego edytora tekstów kompatybilnego z MS Word, obliczenia ilości podstawowych robót były wykonane za pomocą arkusza kalkulacyjnego kompatybilnego z MS Excel (w szczególności kosztorysy ofertowe, inwestorskie, przedmiar robót),</w:t>
      </w:r>
    </w:p>
    <w:p w14:paraId="16733225" w14:textId="77777777" w:rsidR="00A00F2B" w:rsidRDefault="00310854" w:rsidP="00A00F2B">
      <w:pPr>
        <w:pStyle w:val="Akapitzlist"/>
        <w:numPr>
          <w:ilvl w:val="3"/>
          <w:numId w:val="24"/>
        </w:numPr>
        <w:tabs>
          <w:tab w:val="left" w:pos="336"/>
        </w:tabs>
        <w:ind w:left="1985"/>
        <w:jc w:val="both"/>
        <w:rPr>
          <w:rFonts w:asciiTheme="minorHAnsi" w:hAnsiTheme="minorHAnsi" w:cstheme="minorHAnsi"/>
        </w:rPr>
      </w:pPr>
      <w:r w:rsidRPr="00A00F2B">
        <w:rPr>
          <w:rFonts w:asciiTheme="minorHAnsi" w:hAnsiTheme="minorHAnsi" w:cstheme="minorHAnsi"/>
        </w:rPr>
        <w:t xml:space="preserve">rysunki wykonane były za pomocą programów kompatybilnych z programami AutoCAD lub </w:t>
      </w:r>
      <w:proofErr w:type="spellStart"/>
      <w:r w:rsidRPr="00A00F2B">
        <w:rPr>
          <w:rFonts w:asciiTheme="minorHAnsi" w:hAnsiTheme="minorHAnsi" w:cstheme="minorHAnsi"/>
        </w:rPr>
        <w:t>MicroStation</w:t>
      </w:r>
      <w:proofErr w:type="spellEnd"/>
      <w:r w:rsidRPr="00A00F2B">
        <w:rPr>
          <w:rFonts w:asciiTheme="minorHAnsi" w:hAnsiTheme="minorHAnsi" w:cstheme="minorHAnsi"/>
        </w:rPr>
        <w:t>, wersję elektroniczną (na nośniku DVD) dokumentacji technicznej należy opracować w formacie:</w:t>
      </w:r>
    </w:p>
    <w:p w14:paraId="5C576CE3" w14:textId="77777777" w:rsidR="00A00F2B" w:rsidRDefault="00310854" w:rsidP="00A00F2B">
      <w:pPr>
        <w:pStyle w:val="Akapitzlist"/>
        <w:numPr>
          <w:ilvl w:val="0"/>
          <w:numId w:val="26"/>
        </w:numPr>
        <w:tabs>
          <w:tab w:val="left" w:pos="336"/>
        </w:tabs>
        <w:jc w:val="both"/>
        <w:rPr>
          <w:rFonts w:asciiTheme="minorHAnsi" w:hAnsiTheme="minorHAnsi" w:cstheme="minorHAnsi"/>
        </w:rPr>
      </w:pPr>
      <w:r w:rsidRPr="00A00F2B">
        <w:rPr>
          <w:rFonts w:asciiTheme="minorHAnsi" w:hAnsiTheme="minorHAnsi" w:cstheme="minorHAnsi"/>
        </w:rPr>
        <w:t>pliki tekstowe – format *.pdf,</w:t>
      </w:r>
    </w:p>
    <w:p w14:paraId="20F92A31" w14:textId="77777777" w:rsidR="006F2396" w:rsidRPr="00A00F2B" w:rsidRDefault="00310854" w:rsidP="00A00F2B">
      <w:pPr>
        <w:pStyle w:val="Akapitzlist"/>
        <w:numPr>
          <w:ilvl w:val="0"/>
          <w:numId w:val="26"/>
        </w:numPr>
        <w:tabs>
          <w:tab w:val="left" w:pos="336"/>
        </w:tabs>
        <w:jc w:val="both"/>
        <w:rPr>
          <w:rFonts w:asciiTheme="minorHAnsi" w:hAnsiTheme="minorHAnsi" w:cstheme="minorHAnsi"/>
        </w:rPr>
      </w:pPr>
      <w:r w:rsidRPr="00A00F2B">
        <w:rPr>
          <w:rFonts w:asciiTheme="minorHAnsi" w:hAnsiTheme="minorHAnsi" w:cstheme="minorHAnsi"/>
        </w:rPr>
        <w:t>pliki graficzne – format *.pdf.</w:t>
      </w:r>
    </w:p>
    <w:p w14:paraId="11D45898" w14:textId="77777777" w:rsidR="006F2396" w:rsidRPr="004E7AD9" w:rsidRDefault="006F2396" w:rsidP="005B70F5">
      <w:pPr>
        <w:tabs>
          <w:tab w:val="left" w:pos="336"/>
        </w:tabs>
        <w:spacing w:line="276" w:lineRule="auto"/>
        <w:ind w:left="1910"/>
        <w:jc w:val="both"/>
        <w:rPr>
          <w:rFonts w:asciiTheme="minorHAnsi" w:hAnsiTheme="minorHAnsi" w:cstheme="minorHAnsi"/>
          <w:sz w:val="22"/>
          <w:szCs w:val="22"/>
        </w:rPr>
      </w:pPr>
    </w:p>
    <w:p w14:paraId="1A577AF0" w14:textId="77777777" w:rsidR="006F2396" w:rsidRPr="00A00F2B" w:rsidRDefault="00310854" w:rsidP="00A00F2B">
      <w:pPr>
        <w:pStyle w:val="Akapitzlist"/>
        <w:numPr>
          <w:ilvl w:val="1"/>
          <w:numId w:val="24"/>
        </w:numPr>
        <w:tabs>
          <w:tab w:val="left" w:pos="336"/>
        </w:tabs>
        <w:jc w:val="both"/>
        <w:rPr>
          <w:rFonts w:asciiTheme="minorHAnsi" w:hAnsiTheme="minorHAnsi" w:cstheme="minorHAnsi"/>
        </w:rPr>
      </w:pPr>
      <w:r w:rsidRPr="00A00F2B">
        <w:rPr>
          <w:rFonts w:asciiTheme="minorHAnsi" w:hAnsiTheme="minorHAnsi" w:cstheme="minorHAnsi"/>
          <w:b/>
        </w:rPr>
        <w:t>Ochrona i utrzymanie opracowań projektowych i materiałów wyjściowych</w:t>
      </w:r>
    </w:p>
    <w:p w14:paraId="29141A1D" w14:textId="77777777" w:rsidR="00A00F2B" w:rsidRDefault="00310854" w:rsidP="00A00F2B">
      <w:pPr>
        <w:tabs>
          <w:tab w:val="left" w:pos="336"/>
        </w:tabs>
        <w:spacing w:line="276" w:lineRule="auto"/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4E7AD9">
        <w:rPr>
          <w:rFonts w:asciiTheme="minorHAnsi" w:hAnsiTheme="minorHAnsi" w:cstheme="minorHAnsi"/>
          <w:sz w:val="22"/>
          <w:szCs w:val="22"/>
        </w:rPr>
        <w:t>Wykonawca będzie odpowiadał za ochronę opracowań projektowych i za wszelkie materiały wyjściowe używane i otrzymane w trakcie prac projektowych. Wykonawca będzie utrzymywał opracowania projektowe i materiały wyjściowe do czasu przekazania ich Zamawiającemu.</w:t>
      </w:r>
    </w:p>
    <w:p w14:paraId="033A849C" w14:textId="77777777" w:rsidR="00A00F2B" w:rsidRDefault="00A00F2B" w:rsidP="00A00F2B">
      <w:pPr>
        <w:tabs>
          <w:tab w:val="left" w:pos="336"/>
        </w:tabs>
        <w:spacing w:line="276" w:lineRule="auto"/>
        <w:ind w:left="79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FDFF61" w14:textId="77777777" w:rsidR="00A00F2B" w:rsidRPr="00A00F2B" w:rsidRDefault="00310854" w:rsidP="00A00F2B">
      <w:pPr>
        <w:pStyle w:val="Akapitzlist"/>
        <w:numPr>
          <w:ilvl w:val="1"/>
          <w:numId w:val="24"/>
        </w:numPr>
        <w:tabs>
          <w:tab w:val="left" w:pos="336"/>
        </w:tabs>
        <w:jc w:val="both"/>
        <w:rPr>
          <w:rFonts w:asciiTheme="minorHAnsi" w:hAnsiTheme="minorHAnsi" w:cstheme="minorHAnsi"/>
        </w:rPr>
      </w:pPr>
      <w:r w:rsidRPr="00A00F2B">
        <w:rPr>
          <w:rFonts w:asciiTheme="minorHAnsi" w:hAnsiTheme="minorHAnsi" w:cstheme="minorHAnsi"/>
          <w:b/>
        </w:rPr>
        <w:t>Wykonawca zapewni nadzór autorski w ramach wykonywanej dokumentacji projektowej do czasu zrealizowania inwestycji.</w:t>
      </w:r>
    </w:p>
    <w:p w14:paraId="093B1A9D" w14:textId="77777777" w:rsidR="00A00F2B" w:rsidRPr="00A00F2B" w:rsidRDefault="00A00F2B" w:rsidP="00A00F2B">
      <w:pPr>
        <w:pStyle w:val="Akapitzlist"/>
        <w:tabs>
          <w:tab w:val="left" w:pos="336"/>
        </w:tabs>
        <w:jc w:val="both"/>
        <w:rPr>
          <w:rFonts w:asciiTheme="minorHAnsi" w:hAnsiTheme="minorHAnsi" w:cstheme="minorHAnsi"/>
        </w:rPr>
      </w:pPr>
    </w:p>
    <w:p w14:paraId="3B78B281" w14:textId="77777777" w:rsidR="006F2396" w:rsidRPr="00A00F2B" w:rsidRDefault="00310854" w:rsidP="00A00F2B">
      <w:pPr>
        <w:pStyle w:val="Akapitzlist"/>
        <w:numPr>
          <w:ilvl w:val="1"/>
          <w:numId w:val="24"/>
        </w:numPr>
        <w:tabs>
          <w:tab w:val="left" w:pos="336"/>
        </w:tabs>
        <w:spacing w:after="0"/>
        <w:ind w:left="794" w:hanging="397"/>
        <w:jc w:val="both"/>
        <w:rPr>
          <w:rFonts w:asciiTheme="minorHAnsi" w:hAnsiTheme="minorHAnsi" w:cstheme="minorHAnsi"/>
        </w:rPr>
      </w:pPr>
      <w:r w:rsidRPr="00A00F2B">
        <w:rPr>
          <w:rFonts w:asciiTheme="minorHAnsi" w:hAnsiTheme="minorHAnsi" w:cstheme="minorHAnsi"/>
          <w:b/>
        </w:rPr>
        <w:t>Podstawowe części składowe dokumentacji</w:t>
      </w:r>
    </w:p>
    <w:p w14:paraId="2064E4EB" w14:textId="77777777" w:rsidR="00A00F2B" w:rsidRDefault="00310854" w:rsidP="00A00F2B">
      <w:pPr>
        <w:pStyle w:val="Akapitzlist"/>
        <w:numPr>
          <w:ilvl w:val="2"/>
          <w:numId w:val="24"/>
        </w:numPr>
        <w:tabs>
          <w:tab w:val="left" w:pos="336"/>
        </w:tabs>
        <w:ind w:left="1418" w:hanging="567"/>
        <w:jc w:val="both"/>
        <w:rPr>
          <w:rFonts w:asciiTheme="minorHAnsi" w:hAnsiTheme="minorHAnsi" w:cstheme="minorHAnsi"/>
        </w:rPr>
      </w:pPr>
      <w:r w:rsidRPr="00A00F2B">
        <w:rPr>
          <w:rFonts w:asciiTheme="minorHAnsi" w:hAnsiTheme="minorHAnsi" w:cstheme="minorHAnsi"/>
          <w:u w:val="single"/>
        </w:rPr>
        <w:t>Projekt architektoniczno- budowlany</w:t>
      </w:r>
      <w:r w:rsidRPr="00A00F2B">
        <w:rPr>
          <w:rFonts w:asciiTheme="minorHAnsi" w:hAnsiTheme="minorHAnsi" w:cstheme="minorHAnsi"/>
        </w:rPr>
        <w:t>;</w:t>
      </w:r>
    </w:p>
    <w:p w14:paraId="59AECDFB" w14:textId="77777777" w:rsidR="00A00F2B" w:rsidRPr="00A00F2B" w:rsidRDefault="00310854" w:rsidP="00A00F2B">
      <w:pPr>
        <w:pStyle w:val="Akapitzlist"/>
        <w:numPr>
          <w:ilvl w:val="2"/>
          <w:numId w:val="24"/>
        </w:numPr>
        <w:tabs>
          <w:tab w:val="left" w:pos="336"/>
        </w:tabs>
        <w:ind w:left="1418" w:hanging="567"/>
        <w:jc w:val="both"/>
        <w:rPr>
          <w:rFonts w:asciiTheme="minorHAnsi" w:hAnsiTheme="minorHAnsi" w:cstheme="minorHAnsi"/>
        </w:rPr>
      </w:pPr>
      <w:r w:rsidRPr="00A00F2B">
        <w:rPr>
          <w:rFonts w:asciiTheme="minorHAnsi" w:hAnsiTheme="minorHAnsi" w:cstheme="minorHAnsi"/>
          <w:u w:val="single"/>
        </w:rPr>
        <w:t>Projekt zagospodarowania terenu.</w:t>
      </w:r>
    </w:p>
    <w:p w14:paraId="22210262" w14:textId="77777777" w:rsidR="006F2396" w:rsidRPr="00A00F2B" w:rsidRDefault="00310854" w:rsidP="00A00F2B">
      <w:pPr>
        <w:pStyle w:val="Akapitzlist"/>
        <w:numPr>
          <w:ilvl w:val="2"/>
          <w:numId w:val="24"/>
        </w:numPr>
        <w:tabs>
          <w:tab w:val="left" w:pos="336"/>
        </w:tabs>
        <w:ind w:left="1418" w:hanging="567"/>
        <w:jc w:val="both"/>
        <w:rPr>
          <w:rFonts w:asciiTheme="minorHAnsi" w:hAnsiTheme="minorHAnsi" w:cstheme="minorHAnsi"/>
        </w:rPr>
      </w:pPr>
      <w:r w:rsidRPr="00A00F2B">
        <w:rPr>
          <w:rFonts w:asciiTheme="minorHAnsi" w:hAnsiTheme="minorHAnsi" w:cstheme="minorHAnsi"/>
          <w:u w:val="single"/>
        </w:rPr>
        <w:t>Kosztorys inwestorski</w:t>
      </w:r>
      <w:r w:rsidRPr="00A00F2B">
        <w:rPr>
          <w:rFonts w:asciiTheme="minorHAnsi" w:hAnsiTheme="minorHAnsi" w:cstheme="minorHAnsi"/>
        </w:rPr>
        <w:t xml:space="preserve"> w układzie specyficznym (wszystkie branże, ZZK) zgodnie z:</w:t>
      </w:r>
    </w:p>
    <w:p w14:paraId="6765282A" w14:textId="77777777" w:rsidR="00A00F2B" w:rsidRDefault="00310854" w:rsidP="00A00F2B">
      <w:pPr>
        <w:pStyle w:val="Akapitzlist"/>
        <w:numPr>
          <w:ilvl w:val="3"/>
          <w:numId w:val="24"/>
        </w:numPr>
        <w:tabs>
          <w:tab w:val="left" w:pos="336"/>
        </w:tabs>
        <w:ind w:left="1701"/>
        <w:jc w:val="both"/>
        <w:rPr>
          <w:rFonts w:asciiTheme="minorHAnsi" w:hAnsiTheme="minorHAnsi" w:cstheme="minorHAnsi"/>
        </w:rPr>
      </w:pPr>
      <w:r w:rsidRPr="00A00F2B">
        <w:rPr>
          <w:rFonts w:asciiTheme="minorHAnsi" w:hAnsiTheme="minorHAnsi" w:cstheme="minorHAnsi"/>
        </w:rPr>
        <w:t>rozporządzeniem Ministra Infrastruktury z dnia 18 maja 2004 r. w sprawie określenia metod i podstaw sporządzania kosztorysu inwestorskiego, obliczenia planowanych kosztów prac projektowych oraz planowanych kosztów robót budowlanych określonych w programie funkcjonalno-użytkowym (t.</w:t>
      </w:r>
      <w:r w:rsidR="00A00F2B">
        <w:rPr>
          <w:rFonts w:asciiTheme="minorHAnsi" w:hAnsiTheme="minorHAnsi" w:cstheme="minorHAnsi"/>
        </w:rPr>
        <w:t xml:space="preserve"> </w:t>
      </w:r>
      <w:r w:rsidRPr="00A00F2B">
        <w:rPr>
          <w:rFonts w:asciiTheme="minorHAnsi" w:hAnsiTheme="minorHAnsi" w:cstheme="minorHAnsi"/>
        </w:rPr>
        <w:t>j. Dz. U. z 2004 r., Nr 130, poz. 1389).</w:t>
      </w:r>
    </w:p>
    <w:p w14:paraId="2EC2C6CC" w14:textId="77777777" w:rsidR="00A00F2B" w:rsidRDefault="00310854" w:rsidP="00A00F2B">
      <w:pPr>
        <w:pStyle w:val="Akapitzlist"/>
        <w:numPr>
          <w:ilvl w:val="2"/>
          <w:numId w:val="24"/>
        </w:numPr>
        <w:tabs>
          <w:tab w:val="left" w:pos="336"/>
        </w:tabs>
        <w:ind w:left="1418" w:hanging="567"/>
        <w:jc w:val="both"/>
        <w:rPr>
          <w:rFonts w:asciiTheme="minorHAnsi" w:hAnsiTheme="minorHAnsi" w:cstheme="minorHAnsi"/>
        </w:rPr>
      </w:pPr>
      <w:r w:rsidRPr="00A00F2B">
        <w:rPr>
          <w:rFonts w:asciiTheme="minorHAnsi" w:hAnsiTheme="minorHAnsi" w:cstheme="minorHAnsi"/>
          <w:u w:val="single"/>
        </w:rPr>
        <w:t>Przedmiar robót</w:t>
      </w:r>
      <w:r w:rsidRPr="00A00F2B">
        <w:rPr>
          <w:rFonts w:asciiTheme="minorHAnsi" w:hAnsiTheme="minorHAnsi" w:cstheme="minorHAnsi"/>
        </w:rPr>
        <w:t xml:space="preserve"> w układzie specyfikacyjnym, zgodnie z:</w:t>
      </w:r>
    </w:p>
    <w:p w14:paraId="01515D66" w14:textId="77777777" w:rsidR="006F2396" w:rsidRPr="00A00F2B" w:rsidRDefault="00310854" w:rsidP="00A00F2B">
      <w:pPr>
        <w:pStyle w:val="Akapitzlist"/>
        <w:numPr>
          <w:ilvl w:val="3"/>
          <w:numId w:val="24"/>
        </w:numPr>
        <w:tabs>
          <w:tab w:val="left" w:pos="336"/>
        </w:tabs>
        <w:ind w:left="1701"/>
        <w:jc w:val="both"/>
        <w:rPr>
          <w:rFonts w:asciiTheme="minorHAnsi" w:hAnsiTheme="minorHAnsi" w:cstheme="minorHAnsi"/>
        </w:rPr>
      </w:pPr>
      <w:r w:rsidRPr="00A00F2B">
        <w:rPr>
          <w:rFonts w:asciiTheme="minorHAnsi" w:hAnsiTheme="minorHAnsi" w:cstheme="minorHAnsi"/>
        </w:rPr>
        <w:t>rozporządzeniem Ministra Infrastruktury z dnia 2 września 2004 r. w sprawie szczegółowego zakresu i formy dokumentacji projektowej, specyfikacji technicznych wykonania i odbioru robót budowlanych oraz programu funkcjonalno-użytkowego (t.</w:t>
      </w:r>
      <w:r w:rsidR="00D05DCF">
        <w:rPr>
          <w:rFonts w:asciiTheme="minorHAnsi" w:hAnsiTheme="minorHAnsi" w:cstheme="minorHAnsi"/>
        </w:rPr>
        <w:t xml:space="preserve"> </w:t>
      </w:r>
      <w:r w:rsidRPr="00A00F2B">
        <w:rPr>
          <w:rFonts w:asciiTheme="minorHAnsi" w:hAnsiTheme="minorHAnsi" w:cstheme="minorHAnsi"/>
        </w:rPr>
        <w:t>j. Dz. U. z 2013 r., poz. 1129).</w:t>
      </w:r>
    </w:p>
    <w:p w14:paraId="2978CB00" w14:textId="77777777" w:rsidR="00A00F2B" w:rsidRDefault="00310854" w:rsidP="00A00F2B">
      <w:pPr>
        <w:pStyle w:val="Akapitzlist"/>
        <w:numPr>
          <w:ilvl w:val="2"/>
          <w:numId w:val="24"/>
        </w:numPr>
        <w:tabs>
          <w:tab w:val="left" w:pos="336"/>
        </w:tabs>
        <w:ind w:left="1418" w:hanging="567"/>
        <w:jc w:val="both"/>
        <w:rPr>
          <w:rFonts w:asciiTheme="minorHAnsi" w:hAnsiTheme="minorHAnsi" w:cstheme="minorHAnsi"/>
        </w:rPr>
      </w:pPr>
      <w:r w:rsidRPr="00A00F2B">
        <w:rPr>
          <w:rFonts w:asciiTheme="minorHAnsi" w:hAnsiTheme="minorHAnsi" w:cstheme="minorHAnsi"/>
          <w:u w:val="single"/>
        </w:rPr>
        <w:t>Kosztorys ofertowy</w:t>
      </w:r>
      <w:r w:rsidRPr="00A00F2B">
        <w:rPr>
          <w:rFonts w:asciiTheme="minorHAnsi" w:hAnsiTheme="minorHAnsi" w:cstheme="minorHAnsi"/>
        </w:rPr>
        <w:t xml:space="preserve"> w układzie specyfikacyjnym:</w:t>
      </w:r>
    </w:p>
    <w:p w14:paraId="1A109AA4" w14:textId="77777777" w:rsidR="006F2396" w:rsidRPr="00A00F2B" w:rsidRDefault="00310854" w:rsidP="00A00F2B">
      <w:pPr>
        <w:pStyle w:val="Akapitzlist"/>
        <w:numPr>
          <w:ilvl w:val="3"/>
          <w:numId w:val="24"/>
        </w:numPr>
        <w:tabs>
          <w:tab w:val="left" w:pos="336"/>
        </w:tabs>
        <w:ind w:left="1701"/>
        <w:jc w:val="both"/>
        <w:rPr>
          <w:rFonts w:asciiTheme="minorHAnsi" w:hAnsiTheme="minorHAnsi" w:cstheme="minorHAnsi"/>
        </w:rPr>
      </w:pPr>
      <w:r w:rsidRPr="00A00F2B">
        <w:rPr>
          <w:rFonts w:asciiTheme="minorHAnsi" w:hAnsiTheme="minorHAnsi" w:cstheme="minorHAnsi"/>
        </w:rPr>
        <w:t>Kosztorysy ofertowe należy scalić w jedno opracowanie (tom) w formie papierowej PDF oraz w wersji edytowalnej (</w:t>
      </w:r>
      <w:proofErr w:type="spellStart"/>
      <w:r w:rsidRPr="00A00F2B">
        <w:rPr>
          <w:rFonts w:asciiTheme="minorHAnsi" w:hAnsiTheme="minorHAnsi" w:cstheme="minorHAnsi"/>
        </w:rPr>
        <w:t>excel</w:t>
      </w:r>
      <w:proofErr w:type="spellEnd"/>
      <w:r w:rsidRPr="00A00F2B">
        <w:rPr>
          <w:rFonts w:asciiTheme="minorHAnsi" w:hAnsiTheme="minorHAnsi" w:cstheme="minorHAnsi"/>
        </w:rPr>
        <w:t>) z odpowiednimi formułami liczącymi wartości w poszczególnych wierszach z zaokrągleniem do dwóch miejsc po przecinku.</w:t>
      </w:r>
    </w:p>
    <w:p w14:paraId="0A094A2E" w14:textId="77777777" w:rsidR="00A00F2B" w:rsidRDefault="00310854" w:rsidP="00A00F2B">
      <w:pPr>
        <w:pStyle w:val="Akapitzlist"/>
        <w:numPr>
          <w:ilvl w:val="2"/>
          <w:numId w:val="24"/>
        </w:numPr>
        <w:tabs>
          <w:tab w:val="left" w:pos="336"/>
        </w:tabs>
        <w:ind w:left="1418" w:hanging="578"/>
        <w:jc w:val="both"/>
        <w:rPr>
          <w:rFonts w:asciiTheme="minorHAnsi" w:hAnsiTheme="minorHAnsi" w:cstheme="minorHAnsi"/>
        </w:rPr>
      </w:pPr>
      <w:r w:rsidRPr="00A00F2B">
        <w:rPr>
          <w:rFonts w:asciiTheme="minorHAnsi" w:hAnsiTheme="minorHAnsi" w:cstheme="minorHAnsi"/>
          <w:u w:val="single"/>
        </w:rPr>
        <w:t>Szczegółowe Specyfikacje Techniczne</w:t>
      </w:r>
      <w:r w:rsidRPr="00A00F2B">
        <w:rPr>
          <w:rFonts w:asciiTheme="minorHAnsi" w:hAnsiTheme="minorHAnsi" w:cstheme="minorHAnsi"/>
        </w:rPr>
        <w:t xml:space="preserve"> (wszystkie branże), zgodnie z:</w:t>
      </w:r>
    </w:p>
    <w:p w14:paraId="216F7236" w14:textId="394546B2" w:rsidR="006F2396" w:rsidRPr="00A00F2B" w:rsidRDefault="00677E73" w:rsidP="00677E73">
      <w:pPr>
        <w:pStyle w:val="Akapitzlist"/>
        <w:tabs>
          <w:tab w:val="left" w:pos="336"/>
        </w:tabs>
        <w:ind w:left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R</w:t>
      </w:r>
      <w:r w:rsidR="00310854" w:rsidRPr="00A00F2B">
        <w:rPr>
          <w:rFonts w:asciiTheme="minorHAnsi" w:hAnsiTheme="minorHAnsi" w:cstheme="minorHAnsi"/>
        </w:rPr>
        <w:t>ozporządzeniem Ministra Infrastruktury z dnia 2 września 2004 r. w sprawie szczegółowego zakresu i formy dokumentacji projektowej, specyfikacji technicznych wykonania i odbioru robót budowlanych oraz programu funkcjonalno-użytkowego (t.</w:t>
      </w:r>
      <w:r w:rsidR="00D05DCF">
        <w:rPr>
          <w:rFonts w:asciiTheme="minorHAnsi" w:hAnsiTheme="minorHAnsi" w:cstheme="minorHAnsi"/>
        </w:rPr>
        <w:t xml:space="preserve"> </w:t>
      </w:r>
      <w:r w:rsidR="00310854" w:rsidRPr="00A00F2B">
        <w:rPr>
          <w:rFonts w:asciiTheme="minorHAnsi" w:hAnsiTheme="minorHAnsi" w:cstheme="minorHAnsi"/>
        </w:rPr>
        <w:t>j. Dz. U. z 2013 r., poz. 1129).</w:t>
      </w:r>
    </w:p>
    <w:p w14:paraId="4B7D32E2" w14:textId="77777777" w:rsidR="006F2396" w:rsidRPr="004E7AD9" w:rsidRDefault="00310854" w:rsidP="005B70F5">
      <w:pPr>
        <w:tabs>
          <w:tab w:val="left" w:pos="336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E7AD9">
        <w:rPr>
          <w:rFonts w:asciiTheme="minorHAnsi" w:hAnsiTheme="minorHAnsi" w:cstheme="minorHAnsi"/>
          <w:sz w:val="22"/>
          <w:szCs w:val="22"/>
        </w:rPr>
        <w:t>Szczegółowe Specyfikacje Techniczne scalić w jedno opracowanie (max dwa tomy) w formie papierowej i pdf.</w:t>
      </w:r>
    </w:p>
    <w:p w14:paraId="1D15DF35" w14:textId="77777777" w:rsidR="00D05DCF" w:rsidRDefault="00310854" w:rsidP="00D05DCF">
      <w:pPr>
        <w:pStyle w:val="Akapitzlist"/>
        <w:numPr>
          <w:ilvl w:val="2"/>
          <w:numId w:val="24"/>
        </w:numPr>
        <w:tabs>
          <w:tab w:val="left" w:pos="336"/>
        </w:tabs>
        <w:ind w:left="1276"/>
        <w:jc w:val="both"/>
        <w:rPr>
          <w:rFonts w:asciiTheme="minorHAnsi" w:hAnsiTheme="minorHAnsi" w:cstheme="minorHAnsi"/>
        </w:rPr>
      </w:pPr>
      <w:r w:rsidRPr="00D05DCF">
        <w:rPr>
          <w:rFonts w:asciiTheme="minorHAnsi" w:hAnsiTheme="minorHAnsi" w:cstheme="minorHAnsi"/>
          <w:u w:val="single"/>
        </w:rPr>
        <w:t>Aktualizację geodezyjną</w:t>
      </w:r>
      <w:r w:rsidRPr="00D05DCF">
        <w:rPr>
          <w:rFonts w:asciiTheme="minorHAnsi" w:hAnsiTheme="minorHAnsi" w:cstheme="minorHAnsi"/>
        </w:rPr>
        <w:t xml:space="preserve"> – na potrzeby projektowania rampy zewnętrznej.</w:t>
      </w:r>
    </w:p>
    <w:p w14:paraId="3A6EC0F2" w14:textId="77777777" w:rsidR="00A94CDA" w:rsidRPr="00A94CDA" w:rsidRDefault="00310854" w:rsidP="00A94CDA">
      <w:pPr>
        <w:pStyle w:val="Akapitzlist"/>
        <w:numPr>
          <w:ilvl w:val="2"/>
          <w:numId w:val="24"/>
        </w:numPr>
        <w:tabs>
          <w:tab w:val="left" w:pos="336"/>
        </w:tabs>
        <w:ind w:left="1276"/>
        <w:jc w:val="both"/>
        <w:rPr>
          <w:rFonts w:asciiTheme="minorHAnsi" w:hAnsiTheme="minorHAnsi" w:cstheme="minorHAnsi"/>
        </w:rPr>
      </w:pPr>
      <w:r w:rsidRPr="00D05DCF">
        <w:rPr>
          <w:rFonts w:asciiTheme="minorHAnsi" w:hAnsiTheme="minorHAnsi" w:cstheme="minorHAnsi"/>
          <w:color w:val="000000"/>
          <w:u w:val="single"/>
        </w:rPr>
        <w:t xml:space="preserve">Wszystkie niezbędne materiały do uzyskania decyzji o pozwoleniu na budowę (wraz z decyzją) na podstawie ustawy z dnia 7 lipca 1994 r. Prawo budowlane </w:t>
      </w:r>
    </w:p>
    <w:p w14:paraId="44CD1D32" w14:textId="53889952" w:rsidR="00A94CDA" w:rsidRPr="00A94CDA" w:rsidRDefault="00310854" w:rsidP="00A94CDA">
      <w:pPr>
        <w:pStyle w:val="Akapitzlist"/>
        <w:numPr>
          <w:ilvl w:val="2"/>
          <w:numId w:val="24"/>
        </w:numPr>
        <w:tabs>
          <w:tab w:val="left" w:pos="336"/>
        </w:tabs>
        <w:ind w:left="1276"/>
        <w:jc w:val="both"/>
        <w:rPr>
          <w:rFonts w:asciiTheme="minorHAnsi" w:hAnsiTheme="minorHAnsi" w:cstheme="minorHAnsi"/>
        </w:rPr>
      </w:pPr>
      <w:r w:rsidRPr="00A94CDA">
        <w:rPr>
          <w:rFonts w:asciiTheme="minorHAnsi" w:hAnsiTheme="minorHAnsi" w:cstheme="minorHAnsi"/>
        </w:rPr>
        <w:t xml:space="preserve">Dokumentacja projektowa w formie elektronicznej na </w:t>
      </w:r>
      <w:r w:rsidR="00683EBD" w:rsidRPr="00A94CDA">
        <w:rPr>
          <w:rFonts w:asciiTheme="minorHAnsi" w:hAnsiTheme="minorHAnsi" w:cstheme="minorHAnsi"/>
        </w:rPr>
        <w:t>pendrive</w:t>
      </w:r>
      <w:r w:rsidRPr="00A94CDA">
        <w:rPr>
          <w:rFonts w:asciiTheme="minorHAnsi" w:hAnsiTheme="minorHAnsi" w:cstheme="minorHAnsi"/>
        </w:rPr>
        <w:t>, w formatach:</w:t>
      </w:r>
      <w:r w:rsidR="00D215BF" w:rsidRPr="00A94CDA">
        <w:rPr>
          <w:rFonts w:asciiTheme="minorHAnsi" w:hAnsiTheme="minorHAnsi" w:cstheme="minorHAnsi"/>
        </w:rPr>
        <w:t xml:space="preserve"> </w:t>
      </w:r>
    </w:p>
    <w:p w14:paraId="5D594907" w14:textId="58B55D50" w:rsidR="00683EBD" w:rsidRPr="00A94CDA" w:rsidRDefault="00310854" w:rsidP="00A94CDA">
      <w:pPr>
        <w:pStyle w:val="Akapitzlist"/>
        <w:tabs>
          <w:tab w:val="left" w:pos="336"/>
        </w:tabs>
        <w:ind w:left="1080"/>
        <w:jc w:val="both"/>
        <w:rPr>
          <w:rFonts w:asciiTheme="minorHAnsi" w:hAnsiTheme="minorHAnsi" w:cstheme="minorHAnsi"/>
          <w:color w:val="FF0000"/>
        </w:rPr>
      </w:pPr>
      <w:r w:rsidRPr="00A94CDA">
        <w:rPr>
          <w:rFonts w:asciiTheme="minorHAnsi" w:hAnsiTheme="minorHAnsi" w:cstheme="minorHAnsi"/>
        </w:rPr>
        <w:t>*.</w:t>
      </w:r>
      <w:proofErr w:type="spellStart"/>
      <w:r w:rsidRPr="00A94CDA">
        <w:rPr>
          <w:rFonts w:asciiTheme="minorHAnsi" w:hAnsiTheme="minorHAnsi" w:cstheme="minorHAnsi"/>
        </w:rPr>
        <w:t>doc</w:t>
      </w:r>
      <w:proofErr w:type="spellEnd"/>
      <w:r w:rsidRPr="00A94CDA">
        <w:rPr>
          <w:rFonts w:asciiTheme="minorHAnsi" w:hAnsiTheme="minorHAnsi" w:cstheme="minorHAnsi"/>
        </w:rPr>
        <w:t>, *.xls, *.</w:t>
      </w:r>
      <w:proofErr w:type="spellStart"/>
      <w:r w:rsidRPr="00A94CDA">
        <w:rPr>
          <w:rFonts w:asciiTheme="minorHAnsi" w:hAnsiTheme="minorHAnsi" w:cstheme="minorHAnsi"/>
        </w:rPr>
        <w:t>dwg</w:t>
      </w:r>
      <w:proofErr w:type="spellEnd"/>
      <w:r w:rsidRPr="00A94CDA">
        <w:rPr>
          <w:rFonts w:asciiTheme="minorHAnsi" w:hAnsiTheme="minorHAnsi" w:cstheme="minorHAnsi"/>
        </w:rPr>
        <w:t xml:space="preserve"> </w:t>
      </w:r>
      <w:r w:rsidR="00A94CDA">
        <w:rPr>
          <w:rFonts w:asciiTheme="minorHAnsi" w:hAnsiTheme="minorHAnsi" w:cstheme="minorHAnsi"/>
        </w:rPr>
        <w:t>,</w:t>
      </w:r>
      <w:r w:rsidRPr="00A94CDA">
        <w:rPr>
          <w:rFonts w:asciiTheme="minorHAnsi" w:hAnsiTheme="minorHAnsi" w:cstheme="minorHAnsi"/>
        </w:rPr>
        <w:t xml:space="preserve"> *.pdf</w:t>
      </w:r>
      <w:r w:rsidR="00A94CDA">
        <w:rPr>
          <w:rFonts w:asciiTheme="minorHAnsi" w:hAnsiTheme="minorHAnsi" w:cstheme="minorHAnsi"/>
        </w:rPr>
        <w:t>, *</w:t>
      </w:r>
      <w:r w:rsidR="00683EBD" w:rsidRPr="00A94CDA">
        <w:rPr>
          <w:rFonts w:asciiTheme="minorHAnsi" w:hAnsiTheme="minorHAnsi" w:cstheme="minorHAnsi"/>
        </w:rPr>
        <w:t xml:space="preserve"> </w:t>
      </w:r>
      <w:proofErr w:type="spellStart"/>
      <w:r w:rsidR="00683EBD" w:rsidRPr="00A94CDA">
        <w:rPr>
          <w:rFonts w:asciiTheme="minorHAnsi" w:hAnsiTheme="minorHAnsi" w:cstheme="minorHAnsi"/>
        </w:rPr>
        <w:t>kst</w:t>
      </w:r>
      <w:proofErr w:type="spellEnd"/>
      <w:r w:rsidR="00683EBD" w:rsidRPr="00A94CDA">
        <w:rPr>
          <w:rFonts w:asciiTheme="minorHAnsi" w:hAnsiTheme="minorHAnsi" w:cstheme="minorHAnsi"/>
        </w:rPr>
        <w:t xml:space="preserve"> lub </w:t>
      </w:r>
      <w:proofErr w:type="spellStart"/>
      <w:r w:rsidR="00683EBD" w:rsidRPr="00A94CDA">
        <w:rPr>
          <w:rFonts w:asciiTheme="minorHAnsi" w:hAnsiTheme="minorHAnsi" w:cstheme="minorHAnsi"/>
        </w:rPr>
        <w:t>ath</w:t>
      </w:r>
      <w:proofErr w:type="spellEnd"/>
    </w:p>
    <w:p w14:paraId="4B740E74" w14:textId="77777777" w:rsidR="006F2396" w:rsidRPr="004E7AD9" w:rsidRDefault="006F2396" w:rsidP="005B70F5">
      <w:pPr>
        <w:tabs>
          <w:tab w:val="left" w:pos="336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bookmarkStart w:id="4" w:name="_GoBack"/>
      <w:bookmarkEnd w:id="4"/>
    </w:p>
    <w:p w14:paraId="3E5B689C" w14:textId="77777777" w:rsidR="00D05DCF" w:rsidRPr="00D05DCF" w:rsidRDefault="00D05DCF" w:rsidP="00D05DCF">
      <w:pPr>
        <w:pStyle w:val="Akapitzlist"/>
        <w:numPr>
          <w:ilvl w:val="0"/>
          <w:numId w:val="29"/>
        </w:numPr>
        <w:tabs>
          <w:tab w:val="left" w:pos="336"/>
        </w:tabs>
        <w:jc w:val="both"/>
        <w:rPr>
          <w:rFonts w:asciiTheme="minorHAnsi" w:hAnsiTheme="minorHAnsi" w:cstheme="minorHAnsi"/>
          <w:b/>
          <w:vanish/>
          <w:u w:val="single"/>
        </w:rPr>
      </w:pPr>
    </w:p>
    <w:p w14:paraId="53C8F4CC" w14:textId="77777777" w:rsidR="00D05DCF" w:rsidRPr="00D05DCF" w:rsidRDefault="00D05DCF" w:rsidP="00D05DCF">
      <w:pPr>
        <w:pStyle w:val="Akapitzlist"/>
        <w:numPr>
          <w:ilvl w:val="0"/>
          <w:numId w:val="29"/>
        </w:numPr>
        <w:tabs>
          <w:tab w:val="left" w:pos="336"/>
        </w:tabs>
        <w:jc w:val="both"/>
        <w:rPr>
          <w:rFonts w:asciiTheme="minorHAnsi" w:hAnsiTheme="minorHAnsi" w:cstheme="minorHAnsi"/>
          <w:b/>
          <w:vanish/>
          <w:u w:val="single"/>
        </w:rPr>
      </w:pPr>
    </w:p>
    <w:p w14:paraId="5F6424ED" w14:textId="77777777" w:rsidR="00D05DCF" w:rsidRPr="00D05DCF" w:rsidRDefault="00D05DCF" w:rsidP="00D05DCF">
      <w:pPr>
        <w:pStyle w:val="Akapitzlist"/>
        <w:numPr>
          <w:ilvl w:val="0"/>
          <w:numId w:val="29"/>
        </w:numPr>
        <w:tabs>
          <w:tab w:val="left" w:pos="336"/>
        </w:tabs>
        <w:jc w:val="both"/>
        <w:rPr>
          <w:rFonts w:asciiTheme="minorHAnsi" w:hAnsiTheme="minorHAnsi" w:cstheme="minorHAnsi"/>
          <w:b/>
          <w:vanish/>
          <w:u w:val="single"/>
        </w:rPr>
      </w:pPr>
    </w:p>
    <w:p w14:paraId="1FE98ABD" w14:textId="77777777" w:rsidR="006F2396" w:rsidRPr="00D05DCF" w:rsidRDefault="00310854" w:rsidP="00D05DCF">
      <w:pPr>
        <w:pStyle w:val="Akapitzlist"/>
        <w:numPr>
          <w:ilvl w:val="0"/>
          <w:numId w:val="29"/>
        </w:numPr>
        <w:tabs>
          <w:tab w:val="left" w:pos="336"/>
        </w:tabs>
        <w:ind w:left="714" w:hanging="357"/>
        <w:jc w:val="both"/>
        <w:rPr>
          <w:rFonts w:asciiTheme="minorHAnsi" w:hAnsiTheme="minorHAnsi" w:cstheme="minorHAnsi"/>
        </w:rPr>
      </w:pPr>
      <w:r w:rsidRPr="00D05DCF">
        <w:rPr>
          <w:rFonts w:asciiTheme="minorHAnsi" w:hAnsiTheme="minorHAnsi" w:cstheme="minorHAnsi"/>
          <w:b/>
          <w:u w:val="single"/>
        </w:rPr>
        <w:t>Kontrola jakości opracowań projektowych</w:t>
      </w:r>
    </w:p>
    <w:p w14:paraId="5D7C4B0D" w14:textId="77777777" w:rsidR="006F2396" w:rsidRPr="00D05DCF" w:rsidRDefault="00310854" w:rsidP="00D05DCF">
      <w:pPr>
        <w:pStyle w:val="Akapitzlist"/>
        <w:numPr>
          <w:ilvl w:val="1"/>
          <w:numId w:val="29"/>
        </w:numPr>
        <w:tabs>
          <w:tab w:val="left" w:pos="336"/>
        </w:tabs>
        <w:spacing w:after="0"/>
        <w:ind w:left="992" w:hanging="425"/>
        <w:jc w:val="both"/>
        <w:rPr>
          <w:rFonts w:asciiTheme="minorHAnsi" w:hAnsiTheme="minorHAnsi" w:cstheme="minorHAnsi"/>
        </w:rPr>
      </w:pPr>
      <w:r w:rsidRPr="00D05DCF">
        <w:rPr>
          <w:rFonts w:asciiTheme="minorHAnsi" w:hAnsiTheme="minorHAnsi" w:cstheme="minorHAnsi"/>
          <w:b/>
        </w:rPr>
        <w:t>Nadzór Zamawiającego nad procesem projektowym</w:t>
      </w:r>
    </w:p>
    <w:p w14:paraId="04581C20" w14:textId="77777777" w:rsidR="006F2396" w:rsidRPr="00D05DCF" w:rsidRDefault="00310854" w:rsidP="00D05DCF">
      <w:pPr>
        <w:pStyle w:val="Akapitzlist"/>
        <w:numPr>
          <w:ilvl w:val="2"/>
          <w:numId w:val="29"/>
        </w:numPr>
        <w:tabs>
          <w:tab w:val="left" w:pos="336"/>
        </w:tabs>
        <w:jc w:val="both"/>
        <w:rPr>
          <w:rFonts w:asciiTheme="minorHAnsi" w:hAnsiTheme="minorHAnsi" w:cstheme="minorHAnsi"/>
        </w:rPr>
      </w:pPr>
      <w:r w:rsidRPr="00D05DCF">
        <w:rPr>
          <w:rFonts w:asciiTheme="minorHAnsi" w:hAnsiTheme="minorHAnsi" w:cstheme="minorHAnsi"/>
        </w:rPr>
        <w:t>Spotkania w sprawie dokumentacji projektowej</w:t>
      </w:r>
    </w:p>
    <w:p w14:paraId="433BA867" w14:textId="77777777" w:rsidR="006F2396" w:rsidRPr="004E7AD9" w:rsidRDefault="00310854" w:rsidP="005B70F5">
      <w:pPr>
        <w:tabs>
          <w:tab w:val="left" w:pos="336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E7AD9">
        <w:rPr>
          <w:rFonts w:asciiTheme="minorHAnsi" w:hAnsiTheme="minorHAnsi" w:cstheme="minorHAnsi"/>
          <w:sz w:val="22"/>
          <w:szCs w:val="22"/>
        </w:rPr>
        <w:t xml:space="preserve">Bieżący nadzór nad zgodnością przebiegu procesu projektowego z wymaganiami umowy wykonywany jest przez Zamawiającego podczas spotkań z Wykonawcą w siedzibie Zamawiającego. </w:t>
      </w:r>
    </w:p>
    <w:p w14:paraId="62B85AC5" w14:textId="77777777" w:rsidR="006F2396" w:rsidRPr="004E7AD9" w:rsidRDefault="006F2396" w:rsidP="005B70F5">
      <w:pPr>
        <w:tabs>
          <w:tab w:val="left" w:pos="336"/>
        </w:tabs>
        <w:spacing w:line="276" w:lineRule="auto"/>
        <w:ind w:left="1224"/>
        <w:jc w:val="both"/>
        <w:rPr>
          <w:rFonts w:asciiTheme="minorHAnsi" w:hAnsiTheme="minorHAnsi" w:cstheme="minorHAnsi"/>
          <w:sz w:val="22"/>
          <w:szCs w:val="22"/>
        </w:rPr>
      </w:pPr>
    </w:p>
    <w:p w14:paraId="557F3239" w14:textId="77777777" w:rsidR="006F2396" w:rsidRPr="004E7AD9" w:rsidRDefault="00310854" w:rsidP="005B70F5">
      <w:pPr>
        <w:tabs>
          <w:tab w:val="left" w:pos="336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E7AD9">
        <w:rPr>
          <w:rFonts w:asciiTheme="minorHAnsi" w:hAnsiTheme="minorHAnsi" w:cstheme="minorHAnsi"/>
          <w:sz w:val="22"/>
          <w:szCs w:val="22"/>
        </w:rPr>
        <w:t>Do notowania spraw omawianych na spotkaniach i przesłania kopii protokołu lub ustaleń wszystkim obecnym na spotkaniu zobowiązany jest Wykonawca w uzgodnieniu z Zamawiającym.</w:t>
      </w:r>
    </w:p>
    <w:p w14:paraId="0BB69BD0" w14:textId="77777777" w:rsidR="006F2396" w:rsidRPr="004E7AD9" w:rsidRDefault="006F2396" w:rsidP="005B70F5">
      <w:pPr>
        <w:tabs>
          <w:tab w:val="left" w:pos="336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77842BA3" w14:textId="77777777" w:rsidR="00D05DCF" w:rsidRPr="00D05DCF" w:rsidRDefault="00D05DCF" w:rsidP="00D05DCF">
      <w:pPr>
        <w:pStyle w:val="Akapitzlist"/>
        <w:numPr>
          <w:ilvl w:val="0"/>
          <w:numId w:val="30"/>
        </w:numPr>
        <w:tabs>
          <w:tab w:val="left" w:pos="336"/>
        </w:tabs>
        <w:jc w:val="both"/>
        <w:rPr>
          <w:rFonts w:asciiTheme="minorHAnsi" w:hAnsiTheme="minorHAnsi" w:cstheme="minorHAnsi"/>
          <w:b/>
          <w:vanish/>
          <w:u w:val="single"/>
        </w:rPr>
      </w:pPr>
    </w:p>
    <w:p w14:paraId="248B0B72" w14:textId="77777777" w:rsidR="00D05DCF" w:rsidRPr="00D05DCF" w:rsidRDefault="00D05DCF" w:rsidP="00D05DCF">
      <w:pPr>
        <w:pStyle w:val="Akapitzlist"/>
        <w:numPr>
          <w:ilvl w:val="0"/>
          <w:numId w:val="30"/>
        </w:numPr>
        <w:tabs>
          <w:tab w:val="left" w:pos="336"/>
        </w:tabs>
        <w:jc w:val="both"/>
        <w:rPr>
          <w:rFonts w:asciiTheme="minorHAnsi" w:hAnsiTheme="minorHAnsi" w:cstheme="minorHAnsi"/>
          <w:b/>
          <w:vanish/>
          <w:u w:val="single"/>
        </w:rPr>
      </w:pPr>
    </w:p>
    <w:p w14:paraId="0542D861" w14:textId="77777777" w:rsidR="00D05DCF" w:rsidRPr="00D05DCF" w:rsidRDefault="00D05DCF" w:rsidP="00D05DCF">
      <w:pPr>
        <w:pStyle w:val="Akapitzlist"/>
        <w:numPr>
          <w:ilvl w:val="0"/>
          <w:numId w:val="30"/>
        </w:numPr>
        <w:tabs>
          <w:tab w:val="left" w:pos="336"/>
        </w:tabs>
        <w:jc w:val="both"/>
        <w:rPr>
          <w:rFonts w:asciiTheme="minorHAnsi" w:hAnsiTheme="minorHAnsi" w:cstheme="minorHAnsi"/>
          <w:b/>
          <w:vanish/>
          <w:u w:val="single"/>
        </w:rPr>
      </w:pPr>
    </w:p>
    <w:p w14:paraId="7073AB0C" w14:textId="77777777" w:rsidR="00D05DCF" w:rsidRPr="00D05DCF" w:rsidRDefault="00D05DCF" w:rsidP="00D05DCF">
      <w:pPr>
        <w:pStyle w:val="Akapitzlist"/>
        <w:numPr>
          <w:ilvl w:val="0"/>
          <w:numId w:val="30"/>
        </w:numPr>
        <w:tabs>
          <w:tab w:val="left" w:pos="336"/>
        </w:tabs>
        <w:jc w:val="both"/>
        <w:rPr>
          <w:rFonts w:asciiTheme="minorHAnsi" w:hAnsiTheme="minorHAnsi" w:cstheme="minorHAnsi"/>
          <w:b/>
          <w:vanish/>
          <w:u w:val="single"/>
        </w:rPr>
      </w:pPr>
    </w:p>
    <w:p w14:paraId="2075D2D6" w14:textId="77777777" w:rsidR="006F2396" w:rsidRPr="00D05DCF" w:rsidRDefault="00310854" w:rsidP="00281DE7">
      <w:pPr>
        <w:pStyle w:val="Akapitzlist"/>
        <w:numPr>
          <w:ilvl w:val="0"/>
          <w:numId w:val="30"/>
        </w:numPr>
        <w:tabs>
          <w:tab w:val="left" w:pos="336"/>
        </w:tabs>
        <w:ind w:left="714" w:hanging="357"/>
        <w:jc w:val="both"/>
        <w:rPr>
          <w:rFonts w:asciiTheme="minorHAnsi" w:hAnsiTheme="minorHAnsi" w:cstheme="minorHAnsi"/>
        </w:rPr>
      </w:pPr>
      <w:r w:rsidRPr="00D05DCF">
        <w:rPr>
          <w:rFonts w:asciiTheme="minorHAnsi" w:hAnsiTheme="minorHAnsi" w:cstheme="minorHAnsi"/>
          <w:b/>
          <w:u w:val="single"/>
        </w:rPr>
        <w:t>Odbiór opracowań projektowych</w:t>
      </w:r>
    </w:p>
    <w:p w14:paraId="63262FBC" w14:textId="77777777" w:rsidR="00D05DCF" w:rsidRPr="00D05DCF" w:rsidRDefault="00D05DCF" w:rsidP="00D05DCF">
      <w:pPr>
        <w:pStyle w:val="Akapitzlist"/>
        <w:numPr>
          <w:ilvl w:val="0"/>
          <w:numId w:val="31"/>
        </w:numPr>
        <w:tabs>
          <w:tab w:val="left" w:pos="336"/>
        </w:tabs>
        <w:jc w:val="both"/>
        <w:rPr>
          <w:rFonts w:asciiTheme="minorHAnsi" w:hAnsiTheme="minorHAnsi" w:cstheme="minorHAnsi"/>
          <w:b/>
          <w:vanish/>
        </w:rPr>
      </w:pPr>
    </w:p>
    <w:p w14:paraId="4B0230E3" w14:textId="77777777" w:rsidR="00D05DCF" w:rsidRPr="00D05DCF" w:rsidRDefault="00D05DCF" w:rsidP="00D05DCF">
      <w:pPr>
        <w:pStyle w:val="Akapitzlist"/>
        <w:numPr>
          <w:ilvl w:val="0"/>
          <w:numId w:val="31"/>
        </w:numPr>
        <w:tabs>
          <w:tab w:val="left" w:pos="336"/>
        </w:tabs>
        <w:jc w:val="both"/>
        <w:rPr>
          <w:rFonts w:asciiTheme="minorHAnsi" w:hAnsiTheme="minorHAnsi" w:cstheme="minorHAnsi"/>
          <w:b/>
          <w:vanish/>
        </w:rPr>
      </w:pPr>
    </w:p>
    <w:p w14:paraId="2E1A5C64" w14:textId="77777777" w:rsidR="00D05DCF" w:rsidRPr="00D05DCF" w:rsidRDefault="00D05DCF" w:rsidP="00D05DCF">
      <w:pPr>
        <w:pStyle w:val="Akapitzlist"/>
        <w:numPr>
          <w:ilvl w:val="0"/>
          <w:numId w:val="31"/>
        </w:numPr>
        <w:tabs>
          <w:tab w:val="left" w:pos="336"/>
        </w:tabs>
        <w:jc w:val="both"/>
        <w:rPr>
          <w:rFonts w:asciiTheme="minorHAnsi" w:hAnsiTheme="minorHAnsi" w:cstheme="minorHAnsi"/>
          <w:b/>
          <w:vanish/>
        </w:rPr>
      </w:pPr>
    </w:p>
    <w:p w14:paraId="44573FB2" w14:textId="77777777" w:rsidR="00D05DCF" w:rsidRPr="00D05DCF" w:rsidRDefault="00D05DCF" w:rsidP="00D05DCF">
      <w:pPr>
        <w:pStyle w:val="Akapitzlist"/>
        <w:numPr>
          <w:ilvl w:val="0"/>
          <w:numId w:val="31"/>
        </w:numPr>
        <w:tabs>
          <w:tab w:val="left" w:pos="336"/>
        </w:tabs>
        <w:jc w:val="both"/>
        <w:rPr>
          <w:rFonts w:asciiTheme="minorHAnsi" w:hAnsiTheme="minorHAnsi" w:cstheme="minorHAnsi"/>
          <w:b/>
          <w:vanish/>
        </w:rPr>
      </w:pPr>
    </w:p>
    <w:p w14:paraId="6233618F" w14:textId="77777777" w:rsidR="00D05DCF" w:rsidRPr="00D05DCF" w:rsidRDefault="00D05DCF" w:rsidP="00D05DCF">
      <w:pPr>
        <w:pStyle w:val="Akapitzlist"/>
        <w:numPr>
          <w:ilvl w:val="0"/>
          <w:numId w:val="31"/>
        </w:numPr>
        <w:tabs>
          <w:tab w:val="left" w:pos="336"/>
        </w:tabs>
        <w:jc w:val="both"/>
        <w:rPr>
          <w:rFonts w:asciiTheme="minorHAnsi" w:hAnsiTheme="minorHAnsi" w:cstheme="minorHAnsi"/>
          <w:b/>
          <w:vanish/>
        </w:rPr>
      </w:pPr>
    </w:p>
    <w:p w14:paraId="6832993E" w14:textId="77777777" w:rsidR="00D05DCF" w:rsidRPr="00D05DCF" w:rsidRDefault="00310854" w:rsidP="00D05DCF">
      <w:pPr>
        <w:pStyle w:val="Akapitzlist"/>
        <w:numPr>
          <w:ilvl w:val="1"/>
          <w:numId w:val="31"/>
        </w:numPr>
        <w:tabs>
          <w:tab w:val="left" w:pos="336"/>
        </w:tabs>
        <w:spacing w:after="0"/>
        <w:ind w:left="992" w:hanging="425"/>
        <w:jc w:val="both"/>
        <w:rPr>
          <w:rFonts w:asciiTheme="minorHAnsi" w:hAnsiTheme="minorHAnsi" w:cstheme="minorHAnsi"/>
        </w:rPr>
      </w:pPr>
      <w:r w:rsidRPr="00D05DCF">
        <w:rPr>
          <w:rFonts w:asciiTheme="minorHAnsi" w:hAnsiTheme="minorHAnsi" w:cstheme="minorHAnsi"/>
          <w:b/>
        </w:rPr>
        <w:t>Rodzaje odbiorów opracowań projektowych</w:t>
      </w:r>
    </w:p>
    <w:p w14:paraId="782DC7BF" w14:textId="77777777" w:rsidR="00D05DCF" w:rsidRDefault="00310854" w:rsidP="00D05DCF">
      <w:pPr>
        <w:pStyle w:val="Akapitzlist"/>
        <w:tabs>
          <w:tab w:val="left" w:pos="336"/>
        </w:tabs>
        <w:ind w:left="992"/>
        <w:jc w:val="both"/>
        <w:rPr>
          <w:rFonts w:asciiTheme="minorHAnsi" w:hAnsiTheme="minorHAnsi" w:cstheme="minorHAnsi"/>
        </w:rPr>
      </w:pPr>
      <w:r w:rsidRPr="00D05DCF">
        <w:rPr>
          <w:rFonts w:asciiTheme="minorHAnsi" w:hAnsiTheme="minorHAnsi" w:cstheme="minorHAnsi"/>
        </w:rPr>
        <w:t>Opracowania projektowe podlegają odbiorowi końcowemu.</w:t>
      </w:r>
    </w:p>
    <w:p w14:paraId="0F54DDA1" w14:textId="77777777" w:rsidR="00D05DCF" w:rsidRDefault="00D05DCF" w:rsidP="00D05DCF">
      <w:pPr>
        <w:pStyle w:val="Akapitzlist"/>
        <w:tabs>
          <w:tab w:val="left" w:pos="336"/>
        </w:tabs>
        <w:ind w:left="992"/>
        <w:jc w:val="both"/>
        <w:rPr>
          <w:rFonts w:asciiTheme="minorHAnsi" w:hAnsiTheme="minorHAnsi" w:cstheme="minorHAnsi"/>
        </w:rPr>
      </w:pPr>
    </w:p>
    <w:p w14:paraId="45C72B0D" w14:textId="77777777" w:rsidR="006F2396" w:rsidRPr="00D05DCF" w:rsidRDefault="00310854" w:rsidP="00281DE7">
      <w:pPr>
        <w:pStyle w:val="Akapitzlist"/>
        <w:numPr>
          <w:ilvl w:val="1"/>
          <w:numId w:val="31"/>
        </w:numPr>
        <w:tabs>
          <w:tab w:val="left" w:pos="336"/>
        </w:tabs>
        <w:spacing w:after="0"/>
        <w:ind w:left="992" w:hanging="425"/>
        <w:jc w:val="both"/>
        <w:rPr>
          <w:rFonts w:asciiTheme="minorHAnsi" w:hAnsiTheme="minorHAnsi" w:cstheme="minorHAnsi"/>
        </w:rPr>
      </w:pPr>
      <w:r w:rsidRPr="00D05DCF">
        <w:rPr>
          <w:rFonts w:asciiTheme="minorHAnsi" w:hAnsiTheme="minorHAnsi" w:cstheme="minorHAnsi"/>
          <w:b/>
        </w:rPr>
        <w:t xml:space="preserve">Odbiór końcowy </w:t>
      </w:r>
    </w:p>
    <w:p w14:paraId="04CB6918" w14:textId="77777777" w:rsidR="006F2396" w:rsidRPr="004E7AD9" w:rsidRDefault="00310854" w:rsidP="005B70F5">
      <w:pPr>
        <w:numPr>
          <w:ilvl w:val="0"/>
          <w:numId w:val="5"/>
        </w:numPr>
        <w:tabs>
          <w:tab w:val="left" w:pos="3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7AD9">
        <w:rPr>
          <w:rFonts w:asciiTheme="minorHAnsi" w:hAnsiTheme="minorHAnsi" w:cstheme="minorHAnsi"/>
          <w:sz w:val="22"/>
          <w:szCs w:val="22"/>
        </w:rPr>
        <w:t xml:space="preserve">Odbioru Końcowego dokonuje Zamawiający na podstawie dokumentów odbioru wymienionych w punkcie </w:t>
      </w:r>
      <w:r w:rsidR="00271C08">
        <w:rPr>
          <w:rFonts w:asciiTheme="minorHAnsi" w:hAnsiTheme="minorHAnsi" w:cstheme="minorHAnsi"/>
          <w:sz w:val="22"/>
          <w:szCs w:val="22"/>
        </w:rPr>
        <w:t>3.7</w:t>
      </w:r>
      <w:r w:rsidR="00281DE7">
        <w:rPr>
          <w:rFonts w:asciiTheme="minorHAnsi" w:hAnsiTheme="minorHAnsi" w:cstheme="minorHAnsi"/>
          <w:sz w:val="22"/>
          <w:szCs w:val="22"/>
        </w:rPr>
        <w:t>. i 5.3</w:t>
      </w:r>
      <w:r w:rsidRPr="004E7AD9">
        <w:rPr>
          <w:rFonts w:asciiTheme="minorHAnsi" w:hAnsiTheme="minorHAnsi" w:cstheme="minorHAnsi"/>
          <w:sz w:val="22"/>
          <w:szCs w:val="22"/>
        </w:rPr>
        <w:t>, sporządzonych i dostarczonych przez Wykonawcę. W trakcie odbioru Zamawiający sprawdzi zgodność dokumentów do odbioru oraz zgodność opracowań projektowych z wymaganiami umowy.</w:t>
      </w:r>
    </w:p>
    <w:p w14:paraId="0A8B6941" w14:textId="77777777" w:rsidR="006F2396" w:rsidRPr="004E7AD9" w:rsidRDefault="00310854" w:rsidP="005B70F5">
      <w:pPr>
        <w:numPr>
          <w:ilvl w:val="0"/>
          <w:numId w:val="5"/>
        </w:numPr>
        <w:tabs>
          <w:tab w:val="left" w:pos="3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7AD9">
        <w:rPr>
          <w:rFonts w:asciiTheme="minorHAnsi" w:hAnsiTheme="minorHAnsi" w:cstheme="minorHAnsi"/>
          <w:sz w:val="22"/>
          <w:szCs w:val="22"/>
        </w:rPr>
        <w:t xml:space="preserve">W trakcie odbioru Zamawiający ma prawo do odmowy odebrania przedmiotowych opracowań projektowych, w przypadku stwierdzenia, że nie są one zgodne z umową lub nie zostały wykonane zgodnie z wymaganiami. </w:t>
      </w:r>
    </w:p>
    <w:p w14:paraId="2151AA8C" w14:textId="77777777" w:rsidR="006F2396" w:rsidRPr="004E7AD9" w:rsidRDefault="00310854" w:rsidP="005B70F5">
      <w:pPr>
        <w:numPr>
          <w:ilvl w:val="0"/>
          <w:numId w:val="5"/>
        </w:numPr>
        <w:tabs>
          <w:tab w:val="left" w:pos="3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7AD9">
        <w:rPr>
          <w:rFonts w:asciiTheme="minorHAnsi" w:hAnsiTheme="minorHAnsi" w:cstheme="minorHAnsi"/>
          <w:sz w:val="22"/>
          <w:szCs w:val="22"/>
        </w:rPr>
        <w:t>W przypadku stwierdzenia wad w projekcie, Wykonawca na własny koszt usunie wady i wprowadzi poprawki i uzupełnienia.</w:t>
      </w:r>
    </w:p>
    <w:p w14:paraId="55087EB8" w14:textId="77777777" w:rsidR="006F2396" w:rsidRPr="004E7AD9" w:rsidRDefault="006F2396" w:rsidP="005B70F5">
      <w:pPr>
        <w:tabs>
          <w:tab w:val="left" w:pos="336"/>
        </w:tabs>
        <w:spacing w:line="276" w:lineRule="auto"/>
        <w:ind w:left="1152"/>
        <w:jc w:val="both"/>
        <w:rPr>
          <w:rFonts w:asciiTheme="minorHAnsi" w:hAnsiTheme="minorHAnsi" w:cstheme="minorHAnsi"/>
          <w:sz w:val="22"/>
          <w:szCs w:val="22"/>
        </w:rPr>
      </w:pPr>
    </w:p>
    <w:p w14:paraId="41F24C15" w14:textId="77777777" w:rsidR="006F2396" w:rsidRPr="00281DE7" w:rsidRDefault="00310854" w:rsidP="00281DE7">
      <w:pPr>
        <w:pStyle w:val="Akapitzlist"/>
        <w:numPr>
          <w:ilvl w:val="1"/>
          <w:numId w:val="31"/>
        </w:numPr>
        <w:tabs>
          <w:tab w:val="left" w:pos="336"/>
          <w:tab w:val="left" w:pos="1080"/>
        </w:tabs>
        <w:ind w:left="992" w:hanging="425"/>
        <w:jc w:val="both"/>
        <w:rPr>
          <w:rFonts w:asciiTheme="minorHAnsi" w:hAnsiTheme="minorHAnsi" w:cstheme="minorHAnsi"/>
        </w:rPr>
      </w:pPr>
      <w:r w:rsidRPr="00281DE7">
        <w:rPr>
          <w:rFonts w:asciiTheme="minorHAnsi" w:hAnsiTheme="minorHAnsi" w:cstheme="minorHAnsi"/>
          <w:b/>
        </w:rPr>
        <w:t>Dokumenty do odbioru końcowego</w:t>
      </w:r>
    </w:p>
    <w:p w14:paraId="075DA969" w14:textId="77777777" w:rsidR="00281DE7" w:rsidRDefault="00310854" w:rsidP="00281DE7">
      <w:pPr>
        <w:pStyle w:val="Akapitzlist"/>
        <w:numPr>
          <w:ilvl w:val="0"/>
          <w:numId w:val="32"/>
        </w:numPr>
        <w:tabs>
          <w:tab w:val="left" w:pos="1134"/>
        </w:tabs>
        <w:ind w:left="1134"/>
        <w:jc w:val="both"/>
        <w:rPr>
          <w:rFonts w:asciiTheme="minorHAnsi" w:hAnsiTheme="minorHAnsi" w:cstheme="minorHAnsi"/>
        </w:rPr>
      </w:pPr>
      <w:r w:rsidRPr="00281DE7">
        <w:rPr>
          <w:rFonts w:asciiTheme="minorHAnsi" w:hAnsiTheme="minorHAnsi" w:cstheme="minorHAnsi"/>
        </w:rPr>
        <w:t xml:space="preserve">Dokumentem na podstawie którego Wykonawca dostarcza opracowania do sprawdzania Zamawiającemu jest protokół przekazania. Dokumentem do wykonania odbioru końcowego jest protokół odbioru, który powinien zawierać: datę wystawienia protokołu, nazwę dokumentacji projektowej, i oznaczenie umowy, nazwę strony przekazującej i odbierającej wraz z miejscami na </w:t>
      </w:r>
      <w:r w:rsidRPr="00281DE7">
        <w:rPr>
          <w:rFonts w:asciiTheme="minorHAnsi" w:hAnsiTheme="minorHAnsi" w:cstheme="minorHAnsi"/>
        </w:rPr>
        <w:lastRenderedPageBreak/>
        <w:t>podpisy, nazwy opracowań projektowych będących przedmiotem odbioru wraz z podaniem ilości egzemplarzy, listę załączników, miejsce na wpisanie daty odbioru i zatwierdzonej kwoty wynagrodzenia.</w:t>
      </w:r>
    </w:p>
    <w:p w14:paraId="2F38C436" w14:textId="77777777" w:rsidR="006F2396" w:rsidRPr="00281DE7" w:rsidRDefault="00310854" w:rsidP="00281DE7">
      <w:pPr>
        <w:pStyle w:val="Akapitzlist"/>
        <w:numPr>
          <w:ilvl w:val="0"/>
          <w:numId w:val="32"/>
        </w:numPr>
        <w:tabs>
          <w:tab w:val="left" w:pos="1134"/>
        </w:tabs>
        <w:ind w:left="1134"/>
        <w:jc w:val="both"/>
        <w:rPr>
          <w:rFonts w:asciiTheme="minorHAnsi" w:hAnsiTheme="minorHAnsi" w:cstheme="minorHAnsi"/>
        </w:rPr>
      </w:pPr>
      <w:r w:rsidRPr="00281DE7">
        <w:rPr>
          <w:rFonts w:asciiTheme="minorHAnsi" w:hAnsiTheme="minorHAnsi" w:cstheme="minorHAnsi"/>
        </w:rPr>
        <w:t>Przekazując wniosek o dokonaniu odbioru opracowań projektowych Wykonawca przekaże Zamawiającemu protokół odbioru w dwóch egzemplarzach wraz z załącznikami:</w:t>
      </w:r>
    </w:p>
    <w:p w14:paraId="2FCC25C2" w14:textId="77777777" w:rsidR="00281DE7" w:rsidRDefault="00310854" w:rsidP="00281DE7">
      <w:pPr>
        <w:pStyle w:val="Akapitzlist"/>
        <w:numPr>
          <w:ilvl w:val="0"/>
          <w:numId w:val="33"/>
        </w:numPr>
        <w:tabs>
          <w:tab w:val="left" w:pos="1134"/>
        </w:tabs>
        <w:ind w:left="1418"/>
        <w:jc w:val="both"/>
        <w:rPr>
          <w:rFonts w:asciiTheme="minorHAnsi" w:hAnsiTheme="minorHAnsi" w:cstheme="minorHAnsi"/>
        </w:rPr>
      </w:pPr>
      <w:r w:rsidRPr="00281DE7">
        <w:rPr>
          <w:rFonts w:asciiTheme="minorHAnsi" w:hAnsiTheme="minorHAnsi" w:cstheme="minorHAnsi"/>
        </w:rPr>
        <w:t>kompletne opracowania projektowe,</w:t>
      </w:r>
    </w:p>
    <w:p w14:paraId="45D14AA9" w14:textId="77777777" w:rsidR="00281DE7" w:rsidRDefault="00310854" w:rsidP="00281DE7">
      <w:pPr>
        <w:pStyle w:val="Akapitzlist"/>
        <w:numPr>
          <w:ilvl w:val="0"/>
          <w:numId w:val="33"/>
        </w:numPr>
        <w:tabs>
          <w:tab w:val="left" w:pos="1134"/>
        </w:tabs>
        <w:ind w:left="1418"/>
        <w:jc w:val="both"/>
        <w:rPr>
          <w:rFonts w:asciiTheme="minorHAnsi" w:hAnsiTheme="minorHAnsi" w:cstheme="minorHAnsi"/>
        </w:rPr>
      </w:pPr>
      <w:r w:rsidRPr="00281DE7">
        <w:rPr>
          <w:rFonts w:asciiTheme="minorHAnsi" w:hAnsiTheme="minorHAnsi" w:cstheme="minorHAnsi"/>
        </w:rPr>
        <w:t>oświadczenie, że są one wykonane zgodnie z umową, aktualnie obowiązującymi przepisami, normami i wytycznymi oraz że zostały wykonane w stanie kompletnym z punktu widzenia celu, któremu mają służyć,</w:t>
      </w:r>
    </w:p>
    <w:p w14:paraId="0929FE4E" w14:textId="77777777" w:rsidR="006F2396" w:rsidRPr="00281DE7" w:rsidRDefault="00310854" w:rsidP="00281DE7">
      <w:pPr>
        <w:pStyle w:val="Akapitzlist"/>
        <w:numPr>
          <w:ilvl w:val="0"/>
          <w:numId w:val="33"/>
        </w:numPr>
        <w:tabs>
          <w:tab w:val="left" w:pos="1134"/>
        </w:tabs>
        <w:ind w:left="1418"/>
        <w:jc w:val="both"/>
        <w:rPr>
          <w:rFonts w:asciiTheme="minorHAnsi" w:hAnsiTheme="minorHAnsi" w:cstheme="minorHAnsi"/>
        </w:rPr>
      </w:pPr>
      <w:r w:rsidRPr="00281DE7">
        <w:rPr>
          <w:rFonts w:asciiTheme="minorHAnsi" w:hAnsiTheme="minorHAnsi" w:cstheme="minorHAnsi"/>
        </w:rPr>
        <w:t>kopie protokołów sprawdzeń oraz protokołu uzgodnień międzybranżowych.</w:t>
      </w:r>
    </w:p>
    <w:p w14:paraId="2B0D9FB3" w14:textId="77777777" w:rsidR="006F2396" w:rsidRPr="004E7AD9" w:rsidRDefault="006F2396" w:rsidP="005B70F5">
      <w:pPr>
        <w:tabs>
          <w:tab w:val="left" w:pos="336"/>
        </w:tabs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4B453B2" w14:textId="77777777" w:rsidR="00281DE7" w:rsidRPr="00281DE7" w:rsidRDefault="00281DE7" w:rsidP="00281DE7">
      <w:pPr>
        <w:pStyle w:val="Akapitzlist"/>
        <w:numPr>
          <w:ilvl w:val="0"/>
          <w:numId w:val="34"/>
        </w:numPr>
        <w:tabs>
          <w:tab w:val="left" w:pos="336"/>
        </w:tabs>
        <w:jc w:val="both"/>
        <w:rPr>
          <w:rFonts w:asciiTheme="minorHAnsi" w:hAnsiTheme="minorHAnsi" w:cstheme="minorHAnsi"/>
          <w:b/>
          <w:vanish/>
          <w:u w:val="single"/>
        </w:rPr>
      </w:pPr>
    </w:p>
    <w:p w14:paraId="54FB99F2" w14:textId="77777777" w:rsidR="00281DE7" w:rsidRPr="00281DE7" w:rsidRDefault="00281DE7" w:rsidP="00281DE7">
      <w:pPr>
        <w:pStyle w:val="Akapitzlist"/>
        <w:numPr>
          <w:ilvl w:val="0"/>
          <w:numId w:val="34"/>
        </w:numPr>
        <w:tabs>
          <w:tab w:val="left" w:pos="336"/>
        </w:tabs>
        <w:jc w:val="both"/>
        <w:rPr>
          <w:rFonts w:asciiTheme="minorHAnsi" w:hAnsiTheme="minorHAnsi" w:cstheme="minorHAnsi"/>
          <w:b/>
          <w:vanish/>
          <w:u w:val="single"/>
        </w:rPr>
      </w:pPr>
    </w:p>
    <w:p w14:paraId="534DC14A" w14:textId="77777777" w:rsidR="00281DE7" w:rsidRPr="00281DE7" w:rsidRDefault="00281DE7" w:rsidP="00281DE7">
      <w:pPr>
        <w:pStyle w:val="Akapitzlist"/>
        <w:numPr>
          <w:ilvl w:val="0"/>
          <w:numId w:val="34"/>
        </w:numPr>
        <w:tabs>
          <w:tab w:val="left" w:pos="336"/>
        </w:tabs>
        <w:jc w:val="both"/>
        <w:rPr>
          <w:rFonts w:asciiTheme="minorHAnsi" w:hAnsiTheme="minorHAnsi" w:cstheme="minorHAnsi"/>
          <w:b/>
          <w:vanish/>
          <w:u w:val="single"/>
        </w:rPr>
      </w:pPr>
    </w:p>
    <w:p w14:paraId="68FD0EB2" w14:textId="77777777" w:rsidR="00281DE7" w:rsidRPr="00281DE7" w:rsidRDefault="00281DE7" w:rsidP="00281DE7">
      <w:pPr>
        <w:pStyle w:val="Akapitzlist"/>
        <w:numPr>
          <w:ilvl w:val="0"/>
          <w:numId w:val="34"/>
        </w:numPr>
        <w:tabs>
          <w:tab w:val="left" w:pos="336"/>
        </w:tabs>
        <w:jc w:val="both"/>
        <w:rPr>
          <w:rFonts w:asciiTheme="minorHAnsi" w:hAnsiTheme="minorHAnsi" w:cstheme="minorHAnsi"/>
          <w:b/>
          <w:vanish/>
          <w:u w:val="single"/>
        </w:rPr>
      </w:pPr>
    </w:p>
    <w:p w14:paraId="4F29A232" w14:textId="77777777" w:rsidR="00281DE7" w:rsidRPr="00281DE7" w:rsidRDefault="00281DE7" w:rsidP="00281DE7">
      <w:pPr>
        <w:pStyle w:val="Akapitzlist"/>
        <w:numPr>
          <w:ilvl w:val="0"/>
          <w:numId w:val="34"/>
        </w:numPr>
        <w:tabs>
          <w:tab w:val="left" w:pos="336"/>
        </w:tabs>
        <w:jc w:val="both"/>
        <w:rPr>
          <w:rFonts w:asciiTheme="minorHAnsi" w:hAnsiTheme="minorHAnsi" w:cstheme="minorHAnsi"/>
          <w:b/>
          <w:vanish/>
          <w:u w:val="single"/>
        </w:rPr>
      </w:pPr>
    </w:p>
    <w:p w14:paraId="0B4048B6" w14:textId="77777777" w:rsidR="006F2396" w:rsidRPr="00281DE7" w:rsidRDefault="00310854" w:rsidP="00281DE7">
      <w:pPr>
        <w:pStyle w:val="Akapitzlist"/>
        <w:numPr>
          <w:ilvl w:val="0"/>
          <w:numId w:val="34"/>
        </w:numPr>
        <w:tabs>
          <w:tab w:val="left" w:pos="336"/>
        </w:tabs>
        <w:ind w:left="714" w:hanging="357"/>
        <w:jc w:val="both"/>
        <w:rPr>
          <w:rFonts w:asciiTheme="minorHAnsi" w:hAnsiTheme="minorHAnsi" w:cstheme="minorHAnsi"/>
        </w:rPr>
      </w:pPr>
      <w:r w:rsidRPr="00281DE7">
        <w:rPr>
          <w:rFonts w:asciiTheme="minorHAnsi" w:hAnsiTheme="minorHAnsi" w:cstheme="minorHAnsi"/>
          <w:b/>
          <w:u w:val="single"/>
        </w:rPr>
        <w:t>Płatności</w:t>
      </w:r>
    </w:p>
    <w:p w14:paraId="3C321ADA" w14:textId="77777777" w:rsidR="006F2396" w:rsidRPr="004E7AD9" w:rsidRDefault="00310854" w:rsidP="005B70F5">
      <w:pPr>
        <w:tabs>
          <w:tab w:val="left" w:pos="336"/>
        </w:tabs>
        <w:spacing w:line="276" w:lineRule="auto"/>
        <w:ind w:left="68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E7AD9">
        <w:rPr>
          <w:rFonts w:asciiTheme="minorHAnsi" w:hAnsiTheme="minorHAnsi" w:cstheme="minorHAnsi"/>
          <w:sz w:val="22"/>
          <w:szCs w:val="22"/>
        </w:rPr>
        <w:t>Ustalenia ogólne</w:t>
      </w:r>
    </w:p>
    <w:p w14:paraId="693CE187" w14:textId="77777777" w:rsidR="006F2396" w:rsidRPr="00A22A28" w:rsidRDefault="00310854" w:rsidP="005B70F5">
      <w:pPr>
        <w:tabs>
          <w:tab w:val="left" w:pos="336"/>
        </w:tabs>
        <w:spacing w:line="276" w:lineRule="auto"/>
        <w:ind w:left="340" w:firstLine="397"/>
        <w:jc w:val="both"/>
        <w:rPr>
          <w:rFonts w:asciiTheme="minorHAnsi" w:hAnsiTheme="minorHAnsi" w:cstheme="minorHAnsi"/>
        </w:rPr>
      </w:pPr>
      <w:r w:rsidRPr="004E7AD9">
        <w:rPr>
          <w:rFonts w:asciiTheme="minorHAnsi" w:hAnsiTheme="minorHAnsi" w:cstheme="minorHAnsi"/>
          <w:sz w:val="22"/>
          <w:szCs w:val="22"/>
        </w:rPr>
        <w:t>Płatność za opracowania projektowe nastąpi zgodnie z warunkami zawartymi w Umowie.</w:t>
      </w:r>
      <w:r w:rsidRPr="00A22A28">
        <w:rPr>
          <w:rFonts w:asciiTheme="minorHAnsi" w:eastAsia="Arial" w:hAnsiTheme="minorHAnsi" w:cstheme="minorHAnsi"/>
          <w:b/>
          <w:sz w:val="22"/>
          <w:szCs w:val="22"/>
        </w:rPr>
        <w:t xml:space="preserve">              </w:t>
      </w:r>
    </w:p>
    <w:p w14:paraId="5FA4EB0E" w14:textId="77777777" w:rsidR="00310854" w:rsidRPr="00A22A28" w:rsidRDefault="00310854" w:rsidP="005B70F5">
      <w:pPr>
        <w:spacing w:line="276" w:lineRule="auto"/>
        <w:rPr>
          <w:rFonts w:asciiTheme="minorHAnsi" w:hAnsiTheme="minorHAnsi" w:cstheme="minorHAnsi"/>
        </w:rPr>
      </w:pPr>
      <w:r w:rsidRPr="00A22A28">
        <w:rPr>
          <w:rFonts w:asciiTheme="minorHAnsi" w:eastAsia="Arial" w:hAnsiTheme="minorHAnsi" w:cstheme="minorHAnsi"/>
          <w:b/>
          <w:sz w:val="22"/>
          <w:szCs w:val="22"/>
        </w:rPr>
        <w:t xml:space="preserve">                                                                                    </w:t>
      </w:r>
      <w:bookmarkStart w:id="5" w:name="_Hlk6271939711"/>
      <w:bookmarkEnd w:id="5"/>
    </w:p>
    <w:sectPr w:rsidR="00310854" w:rsidRPr="00A22A28">
      <w:headerReference w:type="default" r:id="rId8"/>
      <w:footerReference w:type="default" r:id="rId9"/>
      <w:pgSz w:w="11906" w:h="16838"/>
      <w:pgMar w:top="365" w:right="924" w:bottom="1451" w:left="90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81143" w14:textId="77777777" w:rsidR="00F90AAE" w:rsidRDefault="00F90AAE">
      <w:r>
        <w:separator/>
      </w:r>
    </w:p>
  </w:endnote>
  <w:endnote w:type="continuationSeparator" w:id="0">
    <w:p w14:paraId="4CB38955" w14:textId="77777777" w:rsidR="00F90AAE" w:rsidRDefault="00F9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Yu Gothic"/>
    <w:charset w:val="80"/>
    <w:family w:val="swiss"/>
    <w:pitch w:val="default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">
    <w:altName w:val="Cambria"/>
    <w:charset w:val="EE"/>
    <w:family w:val="roman"/>
    <w:pitch w:val="variable"/>
  </w:font>
  <w:font w:name="Univers-PL">
    <w:altName w:val="Courier New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</w:rPr>
      <w:id w:val="-32728562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9DBBCA" w14:textId="77777777" w:rsidR="00A22A28" w:rsidRPr="00A22A28" w:rsidRDefault="00A22A2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A22A2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A22A2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A22A2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A22A2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A22A2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22A2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A22A2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A22A28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A22A2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A22A28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A22A2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22A28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A3A224D" w14:textId="77777777" w:rsidR="006F2396" w:rsidRDefault="006F2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B4DC5" w14:textId="77777777" w:rsidR="00F90AAE" w:rsidRDefault="00F90AAE">
      <w:r>
        <w:separator/>
      </w:r>
    </w:p>
  </w:footnote>
  <w:footnote w:type="continuationSeparator" w:id="0">
    <w:p w14:paraId="69338F36" w14:textId="77777777" w:rsidR="00F90AAE" w:rsidRDefault="00F90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BD811" w14:textId="77777777" w:rsidR="006F2396" w:rsidRDefault="006F2396">
    <w:pPr>
      <w:tabs>
        <w:tab w:val="left" w:pos="1590"/>
      </w:tabs>
    </w:pPr>
  </w:p>
  <w:p w14:paraId="687CB51A" w14:textId="77777777" w:rsidR="006F2396" w:rsidRDefault="006F2396">
    <w:pPr>
      <w:tabs>
        <w:tab w:val="left" w:pos="1590"/>
      </w:tabs>
    </w:pPr>
  </w:p>
  <w:p w14:paraId="133C97BD" w14:textId="77777777" w:rsidR="006F2396" w:rsidRDefault="00A22A28" w:rsidP="00A22A28">
    <w:pPr>
      <w:tabs>
        <w:tab w:val="left" w:pos="336"/>
      </w:tabs>
      <w:rPr>
        <w:rFonts w:eastAsia="Times New Roman"/>
        <w:sz w:val="16"/>
        <w:szCs w:val="16"/>
      </w:rPr>
    </w:pPr>
    <w:r>
      <w:rPr>
        <w:noProof/>
      </w:rPr>
      <w:drawing>
        <wp:inline distT="0" distB="0" distL="0" distR="0" wp14:anchorId="4D4B010F" wp14:editId="51746820">
          <wp:extent cx="2085975" cy="794657"/>
          <wp:effectExtent l="0" t="0" r="0" b="5715"/>
          <wp:docPr id="21" name="Obraz 2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134" cy="800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95F9B7" w14:textId="77777777" w:rsidR="00A22A28" w:rsidRDefault="00A22A28" w:rsidP="00A22A28">
    <w:pPr>
      <w:tabs>
        <w:tab w:val="left" w:pos="3119"/>
      </w:tabs>
      <w:spacing w:line="276" w:lineRule="auto"/>
      <w:ind w:firstLine="6"/>
    </w:pPr>
    <w:bookmarkStart w:id="6" w:name="_Hlk69331240"/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>Znak</w:t>
    </w:r>
    <w:r w:rsidRPr="00560E26">
      <w:rPr>
        <w:rFonts w:asciiTheme="minorHAnsi" w:hAnsiTheme="minorHAnsi" w:cstheme="minorHAnsi"/>
        <w:sz w:val="22"/>
        <w:szCs w:val="22"/>
      </w:rPr>
      <w:t xml:space="preserve"> sprawy: </w:t>
    </w:r>
    <w:r>
      <w:rPr>
        <w:rFonts w:asciiTheme="minorHAnsi" w:hAnsiTheme="minorHAnsi" w:cstheme="minorHAnsi"/>
        <w:sz w:val="22"/>
        <w:szCs w:val="22"/>
      </w:rPr>
      <w:t>TBS.01.2021</w:t>
    </w:r>
    <w:bookmarkEnd w:id="6"/>
  </w:p>
  <w:p w14:paraId="1299A2F9" w14:textId="77777777" w:rsidR="006F2396" w:rsidRDefault="006F2396">
    <w:pPr>
      <w:pStyle w:val="Nagwek"/>
      <w:jc w:val="center"/>
      <w:rPr>
        <w:rFonts w:eastAsia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Nagwek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pStyle w:val="Numerowanya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84" w:hanging="360"/>
      </w:pPr>
      <w:rPr>
        <w:rFonts w:ascii="Arial" w:hAnsi="Arial" w:cs="Arial"/>
        <w:i/>
        <w:color w:val="1C1C1C"/>
        <w:sz w:val="22"/>
        <w:szCs w:val="22"/>
      </w:rPr>
    </w:lvl>
  </w:abstractNum>
  <w:abstractNum w:abstractNumId="4" w15:restartNumberingAfterBreak="0">
    <w:nsid w:val="00000005"/>
    <w:multiLevelType w:val="singleLevel"/>
    <w:tmpl w:val="72DAB94C"/>
    <w:lvl w:ilvl="0">
      <w:start w:val="1"/>
      <w:numFmt w:val="decimal"/>
      <w:lvlText w:val="%1)"/>
      <w:lvlJc w:val="left"/>
      <w:pPr>
        <w:ind w:left="1152" w:hanging="360"/>
      </w:pPr>
      <w:rPr>
        <w:rFonts w:ascii="Calibri Light" w:eastAsia="Calibri" w:hAnsi="Calibri Light" w:cs="Calibri Light" w:hint="default"/>
        <w:b w:val="0"/>
        <w:sz w:val="22"/>
        <w:szCs w:val="22"/>
      </w:rPr>
    </w:lvl>
  </w:abstractNum>
  <w:abstractNum w:abstractNumId="5" w15:restartNumberingAfterBreak="0">
    <w:nsid w:val="01E675DF"/>
    <w:multiLevelType w:val="hybridMultilevel"/>
    <w:tmpl w:val="D318CC4C"/>
    <w:lvl w:ilvl="0" w:tplc="0BB45F4C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7F50008"/>
    <w:multiLevelType w:val="multilevel"/>
    <w:tmpl w:val="39CC9A1A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0A9523DF"/>
    <w:multiLevelType w:val="hybridMultilevel"/>
    <w:tmpl w:val="BAB40F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7635B0"/>
    <w:multiLevelType w:val="multilevel"/>
    <w:tmpl w:val="A12E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4B6CCF"/>
    <w:multiLevelType w:val="hybridMultilevel"/>
    <w:tmpl w:val="AFF6E55A"/>
    <w:lvl w:ilvl="0" w:tplc="4E4AFD9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D92D10"/>
    <w:multiLevelType w:val="hybridMultilevel"/>
    <w:tmpl w:val="0156A6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BD2EFD"/>
    <w:multiLevelType w:val="multilevel"/>
    <w:tmpl w:val="0000000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1DB60F63"/>
    <w:multiLevelType w:val="multilevel"/>
    <w:tmpl w:val="AF9EC6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23E37CE6"/>
    <w:multiLevelType w:val="hybridMultilevel"/>
    <w:tmpl w:val="A7366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15814"/>
    <w:multiLevelType w:val="multilevel"/>
    <w:tmpl w:val="AF9EC6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28241822"/>
    <w:multiLevelType w:val="multilevel"/>
    <w:tmpl w:val="00000000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2C4D51AA"/>
    <w:multiLevelType w:val="hybridMultilevel"/>
    <w:tmpl w:val="62A0343C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7" w15:restartNumberingAfterBreak="0">
    <w:nsid w:val="3931499C"/>
    <w:multiLevelType w:val="multilevel"/>
    <w:tmpl w:val="850EF206"/>
    <w:lvl w:ilvl="0">
      <w:start w:val="1"/>
      <w:numFmt w:val="decimal"/>
      <w:lvlText w:val="%1)"/>
      <w:lvlJc w:val="left"/>
      <w:pPr>
        <w:ind w:left="10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30" w:hanging="63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  <w:b/>
        <w:color w:val="auto"/>
      </w:rPr>
    </w:lvl>
  </w:abstractNum>
  <w:abstractNum w:abstractNumId="18" w15:restartNumberingAfterBreak="0">
    <w:nsid w:val="398B517C"/>
    <w:multiLevelType w:val="hybridMultilevel"/>
    <w:tmpl w:val="6E24B52A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39AA5E9A"/>
    <w:multiLevelType w:val="hybridMultilevel"/>
    <w:tmpl w:val="ECBEFB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A731ACA"/>
    <w:multiLevelType w:val="hybridMultilevel"/>
    <w:tmpl w:val="3634B6FA"/>
    <w:lvl w:ilvl="0" w:tplc="04150001">
      <w:start w:val="1"/>
      <w:numFmt w:val="bullet"/>
      <w:lvlText w:val=""/>
      <w:lvlJc w:val="left"/>
      <w:pPr>
        <w:ind w:left="2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1" w15:restartNumberingAfterBreak="0">
    <w:nsid w:val="3CE265CB"/>
    <w:multiLevelType w:val="multilevel"/>
    <w:tmpl w:val="AF9EC6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7E96829"/>
    <w:multiLevelType w:val="hybridMultilevel"/>
    <w:tmpl w:val="897A6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B24A7"/>
    <w:multiLevelType w:val="multilevel"/>
    <w:tmpl w:val="AF9EC6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6513B16"/>
    <w:multiLevelType w:val="multilevel"/>
    <w:tmpl w:val="2AD46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5AF65156"/>
    <w:multiLevelType w:val="multilevel"/>
    <w:tmpl w:val="940E73A0"/>
    <w:lvl w:ilvl="0">
      <w:start w:val="1"/>
      <w:numFmt w:val="decimal"/>
      <w:lvlText w:val="%1)"/>
      <w:lvlJc w:val="left"/>
      <w:rPr>
        <w:rFonts w:asciiTheme="minorHAnsi" w:eastAsia="Palatino Linotype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002816"/>
    <w:multiLevelType w:val="hybridMultilevel"/>
    <w:tmpl w:val="1F9AC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64459"/>
    <w:multiLevelType w:val="hybridMultilevel"/>
    <w:tmpl w:val="A3AEE4E6"/>
    <w:lvl w:ilvl="0" w:tplc="001CA7D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C6D70F6"/>
    <w:multiLevelType w:val="hybridMultilevel"/>
    <w:tmpl w:val="A44A3A94"/>
    <w:lvl w:ilvl="0" w:tplc="04150001">
      <w:start w:val="1"/>
      <w:numFmt w:val="bullet"/>
      <w:lvlText w:val=""/>
      <w:lvlJc w:val="left"/>
      <w:pPr>
        <w:ind w:left="2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9" w15:restartNumberingAfterBreak="0">
    <w:nsid w:val="6EF615A6"/>
    <w:multiLevelType w:val="hybridMultilevel"/>
    <w:tmpl w:val="7884BCE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6EF86E45"/>
    <w:multiLevelType w:val="hybridMultilevel"/>
    <w:tmpl w:val="5AD280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2C35D0"/>
    <w:multiLevelType w:val="hybridMultilevel"/>
    <w:tmpl w:val="33CC9D2E"/>
    <w:lvl w:ilvl="0" w:tplc="F45AD79E">
      <w:start w:val="1"/>
      <w:numFmt w:val="decimal"/>
      <w:lvlText w:val="%1."/>
      <w:lvlJc w:val="left"/>
      <w:pPr>
        <w:ind w:left="10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76C11EB4"/>
    <w:multiLevelType w:val="multilevel"/>
    <w:tmpl w:val="2F2A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587303"/>
    <w:multiLevelType w:val="multilevel"/>
    <w:tmpl w:val="C95C8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7D8D5B8B"/>
    <w:multiLevelType w:val="multilevel"/>
    <w:tmpl w:val="850EF206"/>
    <w:lvl w:ilvl="0">
      <w:start w:val="1"/>
      <w:numFmt w:val="decimal"/>
      <w:lvlText w:val="%1)"/>
      <w:lvlJc w:val="left"/>
      <w:pPr>
        <w:ind w:left="10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30" w:hanging="63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2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0" w:hanging="1800"/>
      </w:pPr>
      <w:rPr>
        <w:rFonts w:hint="default"/>
        <w:b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34"/>
  </w:num>
  <w:num w:numId="8">
    <w:abstractNumId w:val="8"/>
  </w:num>
  <w:num w:numId="9">
    <w:abstractNumId w:val="32"/>
  </w:num>
  <w:num w:numId="10">
    <w:abstractNumId w:val="20"/>
  </w:num>
  <w:num w:numId="11">
    <w:abstractNumId w:val="28"/>
  </w:num>
  <w:num w:numId="12">
    <w:abstractNumId w:val="17"/>
  </w:num>
  <w:num w:numId="13">
    <w:abstractNumId w:val="13"/>
  </w:num>
  <w:num w:numId="14">
    <w:abstractNumId w:val="22"/>
  </w:num>
  <w:num w:numId="15">
    <w:abstractNumId w:val="19"/>
  </w:num>
  <w:num w:numId="16">
    <w:abstractNumId w:val="5"/>
  </w:num>
  <w:num w:numId="17">
    <w:abstractNumId w:val="16"/>
  </w:num>
  <w:num w:numId="18">
    <w:abstractNumId w:val="9"/>
  </w:num>
  <w:num w:numId="19">
    <w:abstractNumId w:val="27"/>
  </w:num>
  <w:num w:numId="20">
    <w:abstractNumId w:val="24"/>
  </w:num>
  <w:num w:numId="21">
    <w:abstractNumId w:val="26"/>
  </w:num>
  <w:num w:numId="22">
    <w:abstractNumId w:val="21"/>
  </w:num>
  <w:num w:numId="23">
    <w:abstractNumId w:val="33"/>
  </w:num>
  <w:num w:numId="24">
    <w:abstractNumId w:val="23"/>
  </w:num>
  <w:num w:numId="25">
    <w:abstractNumId w:val="30"/>
  </w:num>
  <w:num w:numId="26">
    <w:abstractNumId w:val="18"/>
  </w:num>
  <w:num w:numId="27">
    <w:abstractNumId w:val="14"/>
  </w:num>
  <w:num w:numId="28">
    <w:abstractNumId w:val="12"/>
  </w:num>
  <w:num w:numId="29">
    <w:abstractNumId w:val="11"/>
  </w:num>
  <w:num w:numId="30">
    <w:abstractNumId w:val="6"/>
  </w:num>
  <w:num w:numId="31">
    <w:abstractNumId w:val="15"/>
  </w:num>
  <w:num w:numId="32">
    <w:abstractNumId w:val="7"/>
  </w:num>
  <w:num w:numId="33">
    <w:abstractNumId w:val="29"/>
  </w:num>
  <w:num w:numId="34">
    <w:abstractNumId w:val="3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7B"/>
    <w:rsid w:val="000118D5"/>
    <w:rsid w:val="00013932"/>
    <w:rsid w:val="00070E87"/>
    <w:rsid w:val="00080E8B"/>
    <w:rsid w:val="001E5556"/>
    <w:rsid w:val="00204F9F"/>
    <w:rsid w:val="00271C08"/>
    <w:rsid w:val="00281DE7"/>
    <w:rsid w:val="00310854"/>
    <w:rsid w:val="00322207"/>
    <w:rsid w:val="004B4D6B"/>
    <w:rsid w:val="004D1F1A"/>
    <w:rsid w:val="004E7AD9"/>
    <w:rsid w:val="005B70F5"/>
    <w:rsid w:val="005F3938"/>
    <w:rsid w:val="00677E73"/>
    <w:rsid w:val="00683EBD"/>
    <w:rsid w:val="006F2396"/>
    <w:rsid w:val="007A784B"/>
    <w:rsid w:val="00803F79"/>
    <w:rsid w:val="00A00F2B"/>
    <w:rsid w:val="00A22A28"/>
    <w:rsid w:val="00A8680F"/>
    <w:rsid w:val="00A94B27"/>
    <w:rsid w:val="00A94CDA"/>
    <w:rsid w:val="00B82F65"/>
    <w:rsid w:val="00B86385"/>
    <w:rsid w:val="00C66957"/>
    <w:rsid w:val="00C837D4"/>
    <w:rsid w:val="00C85133"/>
    <w:rsid w:val="00D05DCF"/>
    <w:rsid w:val="00D215BF"/>
    <w:rsid w:val="00DA5B7B"/>
    <w:rsid w:val="00E63A6B"/>
    <w:rsid w:val="00E66F46"/>
    <w:rsid w:val="00EF6CB0"/>
    <w:rsid w:val="00F90AAE"/>
    <w:rsid w:val="00FB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D3E1A5"/>
  <w15:chartTrackingRefBased/>
  <w15:docId w15:val="{9A346FC6-9F04-40BA-96F6-BAE2ECFF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eastAsia="Calibri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spacing w:line="480" w:lineRule="auto"/>
      <w:ind w:right="57"/>
      <w:jc w:val="both"/>
      <w:outlineLvl w:val="3"/>
    </w:pPr>
    <w:rPr>
      <w:rFonts w:ascii="Arial" w:hAnsi="Arial" w:cs="Arial"/>
      <w:b/>
      <w:color w:val="000000"/>
      <w:sz w:val="22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numId w:val="2"/>
      </w:numPr>
      <w:tabs>
        <w:tab w:val="left" w:pos="980"/>
      </w:tabs>
      <w:spacing w:before="120"/>
      <w:jc w:val="both"/>
      <w:outlineLvl w:val="4"/>
    </w:pPr>
    <w:rPr>
      <w:rFonts w:ascii="Arial" w:hAnsi="Arial" w:cs="Arial"/>
      <w:b/>
      <w:color w:val="000000"/>
      <w:sz w:val="22"/>
      <w:u w:val="single"/>
    </w:rPr>
  </w:style>
  <w:style w:type="paragraph" w:styleId="Nagwek6">
    <w:name w:val="heading 6"/>
    <w:basedOn w:val="Normalny"/>
    <w:next w:val="Normalny"/>
    <w:qFormat/>
    <w:pPr>
      <w:keepNext/>
      <w:tabs>
        <w:tab w:val="left" w:pos="980"/>
      </w:tabs>
      <w:spacing w:before="120" w:line="252" w:lineRule="auto"/>
      <w:ind w:right="1149"/>
      <w:jc w:val="both"/>
      <w:outlineLvl w:val="5"/>
    </w:pPr>
    <w:rPr>
      <w:rFonts w:ascii="Tahoma" w:hAnsi="Tahoma" w:cs="Tahoma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Arial" w:hAnsi="Arial" w:cs="Times New Roman" w:hint="default"/>
      <w:sz w:val="22"/>
      <w:szCs w:val="22"/>
    </w:rPr>
  </w:style>
  <w:style w:type="character" w:customStyle="1" w:styleId="WW8Num3z1">
    <w:name w:val="WW8Num3z1"/>
    <w:rPr>
      <w:rFonts w:ascii="Arial" w:hAnsi="Arial" w:cs="Arial"/>
      <w:b/>
    </w:rPr>
  </w:style>
  <w:style w:type="character" w:customStyle="1" w:styleId="WW8Num3z2">
    <w:name w:val="WW8Num3z2"/>
    <w:rPr>
      <w:rFonts w:ascii="Arial" w:hAnsi="Arial" w:cs="Arial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i/>
      <w:color w:val="1C1C1C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b w:val="0"/>
      <w:sz w:val="22"/>
      <w:szCs w:val="22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rFonts w:ascii="Arial" w:hAnsi="Arial" w:cs="Arial" w:hint="default"/>
      <w:b w:val="0"/>
      <w:sz w:val="22"/>
      <w:szCs w:val="22"/>
    </w:rPr>
  </w:style>
  <w:style w:type="character" w:customStyle="1" w:styleId="WW8Num7z0">
    <w:name w:val="WW8Num7z0"/>
    <w:rPr>
      <w:rFonts w:ascii="Arial" w:hAnsi="Arial" w:cs="Arial" w:hint="default"/>
      <w:b w:val="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4z2">
    <w:name w:val="WW8Num4z2"/>
    <w:rPr>
      <w:b w:val="0"/>
      <w:i w:val="0"/>
      <w:sz w:val="22"/>
      <w:szCs w:val="22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8z0">
    <w:name w:val="WW8Num8z0"/>
    <w:rPr>
      <w:rFonts w:ascii="Arial" w:hAnsi="Arial" w:cs="Times New Roman" w:hint="default"/>
      <w:sz w:val="22"/>
      <w:szCs w:val="22"/>
    </w:rPr>
  </w:style>
  <w:style w:type="character" w:customStyle="1" w:styleId="WW8Num8z3">
    <w:name w:val="WW8Num8z3"/>
    <w:rPr>
      <w:rFonts w:cs="Times New Roman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sz w:val="22"/>
      <w:szCs w:val="22"/>
    </w:rPr>
  </w:style>
  <w:style w:type="character" w:customStyle="1" w:styleId="WW8Num11z0">
    <w:name w:val="WW8Num11z0"/>
    <w:rPr>
      <w:rFonts w:ascii="Arial" w:hAnsi="Arial" w:cs="Times New Roman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ascii="Arial" w:hAnsi="Arial" w:cs="Arial"/>
      <w:sz w:val="22"/>
      <w:szCs w:val="22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ascii="Arial" w:hAnsi="Arial" w:cs="Arial" w:hint="default"/>
      <w:sz w:val="22"/>
      <w:szCs w:val="22"/>
    </w:rPr>
  </w:style>
  <w:style w:type="character" w:customStyle="1" w:styleId="WW8Num14z2">
    <w:name w:val="WW8Num14z2"/>
    <w:rPr>
      <w:rFonts w:ascii="Symbol" w:hAnsi="Symbol" w:cs="Symbol" w:hint="default"/>
    </w:rPr>
  </w:style>
  <w:style w:type="character" w:customStyle="1" w:styleId="WW8Num14z3">
    <w:name w:val="WW8Num14z3"/>
    <w:rPr>
      <w:rFonts w:cs="Times New Roman"/>
    </w:rPr>
  </w:style>
  <w:style w:type="character" w:customStyle="1" w:styleId="WW8Num15z0">
    <w:name w:val="WW8Num15z0"/>
    <w:rPr>
      <w:rFonts w:ascii="Arial" w:hAnsi="Arial" w:cs="Arial" w:hint="default"/>
      <w:color w:val="000000"/>
      <w:sz w:val="22"/>
      <w:szCs w:val="22"/>
    </w:rPr>
  </w:style>
  <w:style w:type="character" w:customStyle="1" w:styleId="WW8Num16z0">
    <w:name w:val="WW8Num16z0"/>
    <w:rPr>
      <w:rFonts w:ascii="Arial" w:hAnsi="Arial" w:cs="Arial"/>
      <w:sz w:val="22"/>
      <w:szCs w:val="22"/>
    </w:rPr>
  </w:style>
  <w:style w:type="character" w:customStyle="1" w:styleId="WW8Num17z0">
    <w:name w:val="WW8Num17z0"/>
    <w:rPr>
      <w:rFonts w:ascii="Arial" w:hAnsi="Arial" w:cs="Arial" w:hint="default"/>
      <w:b w:val="0"/>
      <w:i w:val="0"/>
      <w:sz w:val="22"/>
      <w:szCs w:val="22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Arial" w:hAnsi="Arial" w:cs="Times New Roman"/>
      <w:b w:val="0"/>
      <w:sz w:val="22"/>
      <w:szCs w:val="22"/>
    </w:rPr>
  </w:style>
  <w:style w:type="character" w:customStyle="1" w:styleId="WW8Num20z0">
    <w:name w:val="WW8Num20z0"/>
    <w:rPr>
      <w:rFonts w:ascii="Arial" w:hAnsi="Arial" w:cs="Times New Roman"/>
      <w:sz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Times New Roman"/>
      <w:b/>
      <w:sz w:val="22"/>
    </w:rPr>
  </w:style>
  <w:style w:type="character" w:customStyle="1" w:styleId="WW8Num22z0">
    <w:name w:val="WW8Num22z0"/>
    <w:rPr>
      <w:rFonts w:ascii="Arial" w:hAnsi="Arial" w:cs="Times New Roman"/>
      <w:sz w:val="22"/>
      <w:szCs w:val="22"/>
    </w:rPr>
  </w:style>
  <w:style w:type="character" w:customStyle="1" w:styleId="WW8Num23z0">
    <w:name w:val="WW8Num23z0"/>
    <w:rPr>
      <w:rFonts w:ascii="Symbol" w:hAnsi="Symbol" w:cs="Symbol" w:hint="default"/>
      <w:sz w:val="22"/>
      <w:szCs w:val="22"/>
    </w:rPr>
  </w:style>
  <w:style w:type="character" w:customStyle="1" w:styleId="WW8Num24z0">
    <w:name w:val="WW8Num24z0"/>
    <w:rPr>
      <w:rFonts w:ascii="Arial" w:hAnsi="Arial" w:cs="Arial"/>
      <w:b w:val="0"/>
      <w:sz w:val="22"/>
      <w:szCs w:val="22"/>
    </w:rPr>
  </w:style>
  <w:style w:type="character" w:customStyle="1" w:styleId="WW8Num25z0">
    <w:name w:val="WW8Num25z0"/>
    <w:rPr>
      <w:rFonts w:ascii="Arial" w:hAnsi="Arial" w:cs="Times New Roman"/>
      <w:b w:val="0"/>
      <w:sz w:val="22"/>
      <w:szCs w:val="22"/>
    </w:rPr>
  </w:style>
  <w:style w:type="character" w:customStyle="1" w:styleId="WW8Num25z1">
    <w:name w:val="WW8Num25z1"/>
    <w:rPr>
      <w:rFonts w:ascii="Arial" w:eastAsia="ArialNarrow" w:hAnsi="Arial" w:cs="Times New Roman" w:hint="default"/>
      <w:b w:val="0"/>
      <w:bCs/>
      <w:sz w:val="22"/>
      <w:szCs w:val="22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ascii="Arial" w:hAnsi="Arial" w:cs="Arial" w:hint="default"/>
      <w:color w:val="000000"/>
      <w:sz w:val="22"/>
      <w:szCs w:val="22"/>
    </w:rPr>
  </w:style>
  <w:style w:type="character" w:customStyle="1" w:styleId="WW8Num27z0">
    <w:name w:val="WW8Num27z0"/>
    <w:rPr>
      <w:rFonts w:ascii="Arial" w:hAnsi="Arial" w:cs="Times New Roman"/>
      <w:sz w:val="22"/>
      <w:szCs w:val="22"/>
    </w:rPr>
  </w:style>
  <w:style w:type="character" w:customStyle="1" w:styleId="WW8Num28z0">
    <w:name w:val="WW8Num28z0"/>
    <w:rPr>
      <w:rFonts w:ascii="Arial" w:hAnsi="Arial" w:cs="Times New Roman" w:hint="default"/>
      <w:sz w:val="22"/>
      <w:szCs w:val="22"/>
    </w:rPr>
  </w:style>
  <w:style w:type="character" w:customStyle="1" w:styleId="WW8Num29z0">
    <w:name w:val="WW8Num29z0"/>
    <w:rPr>
      <w:rFonts w:ascii="Arial" w:hAnsi="Arial" w:cs="Arial" w:hint="default"/>
      <w:sz w:val="22"/>
      <w:szCs w:val="22"/>
    </w:rPr>
  </w:style>
  <w:style w:type="character" w:customStyle="1" w:styleId="WW8Num30z0">
    <w:name w:val="WW8Num30z0"/>
    <w:rPr>
      <w:rFonts w:ascii="Liberation Serif" w:hAnsi="Liberation Serif" w:cs="Arial"/>
      <w:sz w:val="22"/>
      <w:szCs w:val="22"/>
    </w:rPr>
  </w:style>
  <w:style w:type="character" w:customStyle="1" w:styleId="WW8Num31z0">
    <w:name w:val="WW8Num31z0"/>
    <w:rPr>
      <w:rFonts w:ascii="Liberation Serif" w:hAnsi="Liberation Serif" w:cs="Arial"/>
      <w:sz w:val="22"/>
      <w:szCs w:val="22"/>
    </w:rPr>
  </w:style>
  <w:style w:type="character" w:customStyle="1" w:styleId="WW8Num32z0">
    <w:name w:val="WW8Num32z0"/>
    <w:rPr>
      <w:rFonts w:ascii="Arial" w:hAnsi="Arial" w:cs="Arial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/>
      <w:sz w:val="22"/>
      <w:szCs w:val="22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  <w:rPr>
      <w:rFonts w:ascii="Symbol" w:hAnsi="Symbol" w:cs="Symbol" w:hint="default"/>
    </w:rPr>
  </w:style>
  <w:style w:type="character" w:customStyle="1" w:styleId="WW8Num22z3">
    <w:name w:val="WW8Num22z3"/>
    <w:rPr>
      <w:rFonts w:cs="Times New Roman"/>
    </w:rPr>
  </w:style>
  <w:style w:type="character" w:customStyle="1" w:styleId="WW8Num27z1">
    <w:name w:val="WW8Num27z1"/>
    <w:rPr>
      <w:rFonts w:ascii="Arial" w:eastAsia="ArialNarrow" w:hAnsi="Arial" w:cs="Times New Roman" w:hint="default"/>
      <w:b w:val="0"/>
      <w:bCs/>
      <w:sz w:val="22"/>
      <w:szCs w:val="22"/>
    </w:rPr>
  </w:style>
  <w:style w:type="character" w:customStyle="1" w:styleId="WW8Num27z2">
    <w:name w:val="WW8Num27z2"/>
    <w:rPr>
      <w:rFonts w:cs="Times New Roman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18z1">
    <w:name w:val="WW8Num18z1"/>
    <w:rPr>
      <w:rFonts w:ascii="Arial" w:hAnsi="Arial" w:cs="Arial" w:hint="default"/>
      <w:sz w:val="22"/>
      <w:szCs w:val="22"/>
    </w:rPr>
  </w:style>
  <w:style w:type="character" w:customStyle="1" w:styleId="WW8Num18z2">
    <w:name w:val="WW8Num18z2"/>
    <w:rPr>
      <w:rFonts w:ascii="Symbol" w:hAnsi="Symbol" w:cs="Symbol" w:hint="default"/>
    </w:rPr>
  </w:style>
  <w:style w:type="character" w:customStyle="1" w:styleId="WW8Num18z3">
    <w:name w:val="WW8Num18z3"/>
    <w:rPr>
      <w:rFonts w:cs="Times New Roman"/>
    </w:rPr>
  </w:style>
  <w:style w:type="character" w:customStyle="1" w:styleId="WW8Num22z1">
    <w:name w:val="WW8Num22z1"/>
    <w:rPr>
      <w:rFonts w:ascii="Arial" w:hAnsi="Arial" w:cs="Times New Roman" w:hint="default"/>
      <w:sz w:val="22"/>
    </w:rPr>
  </w:style>
  <w:style w:type="character" w:customStyle="1" w:styleId="WW8Num23z1">
    <w:name w:val="WW8Num23z1"/>
    <w:rPr>
      <w:rFonts w:ascii="Arial" w:hAnsi="Arial" w:cs="Times New Roman" w:hint="default"/>
      <w:color w:val="000000"/>
      <w:sz w:val="22"/>
    </w:rPr>
  </w:style>
  <w:style w:type="character" w:customStyle="1" w:styleId="WW8Num23z2">
    <w:name w:val="WW8Num23z2"/>
    <w:rPr>
      <w:rFonts w:cs="Times New Roman"/>
    </w:rPr>
  </w:style>
  <w:style w:type="character" w:customStyle="1" w:styleId="WW8Num47z0">
    <w:name w:val="WW8Num47z0"/>
    <w:rPr>
      <w:rFonts w:ascii="Arial" w:hAnsi="Arial" w:cs="Times New Roman"/>
      <w:b w:val="0"/>
      <w:sz w:val="22"/>
      <w:szCs w:val="22"/>
    </w:rPr>
  </w:style>
  <w:style w:type="character" w:customStyle="1" w:styleId="WW8Num47z1">
    <w:name w:val="WW8Num47z1"/>
    <w:rPr>
      <w:rFonts w:ascii="Arial" w:eastAsia="ArialNarrow" w:hAnsi="Arial" w:cs="Times New Roman" w:hint="default"/>
      <w:b w:val="0"/>
      <w:bCs/>
      <w:sz w:val="22"/>
      <w:szCs w:val="22"/>
    </w:rPr>
  </w:style>
  <w:style w:type="character" w:customStyle="1" w:styleId="WW8Num47z2">
    <w:name w:val="WW8Num47z2"/>
    <w:rPr>
      <w:rFonts w:cs="Times New Roman"/>
    </w:rPr>
  </w:style>
  <w:style w:type="character" w:customStyle="1" w:styleId="WW8Num48z0">
    <w:name w:val="WW8Num48z0"/>
  </w:style>
  <w:style w:type="character" w:customStyle="1" w:styleId="WW8Num49z0">
    <w:name w:val="WW8Num49z0"/>
    <w:rPr>
      <w:rFonts w:ascii="Arial" w:hAnsi="Arial" w:cs="Arial"/>
      <w:sz w:val="22"/>
      <w:szCs w:val="22"/>
    </w:rPr>
  </w:style>
  <w:style w:type="character" w:customStyle="1" w:styleId="WW8Num50z0">
    <w:name w:val="WW8Num50z0"/>
    <w:rPr>
      <w:rFonts w:ascii="Arial" w:hAnsi="Arial" w:cs="Arial"/>
      <w:sz w:val="22"/>
      <w:szCs w:val="22"/>
    </w:rPr>
  </w:style>
  <w:style w:type="character" w:customStyle="1" w:styleId="WW8Num51z0">
    <w:name w:val="WW8Num51z0"/>
    <w:rPr>
      <w:rFonts w:ascii="Arial" w:hAnsi="Arial" w:cs="Arial" w:hint="default"/>
      <w:color w:val="000000"/>
      <w:sz w:val="22"/>
      <w:szCs w:val="22"/>
    </w:rPr>
  </w:style>
  <w:style w:type="character" w:customStyle="1" w:styleId="WW8Num52z0">
    <w:name w:val="WW8Num52z0"/>
    <w:rPr>
      <w:rFonts w:ascii="Arial" w:hAnsi="Arial" w:cs="Times New Roman"/>
      <w:sz w:val="22"/>
      <w:szCs w:val="22"/>
    </w:rPr>
  </w:style>
  <w:style w:type="character" w:customStyle="1" w:styleId="WW8Num53z0">
    <w:name w:val="WW8Num53z0"/>
    <w:rPr>
      <w:rFonts w:ascii="Arial" w:hAnsi="Arial" w:cs="Times New Roman"/>
      <w:sz w:val="22"/>
      <w:szCs w:val="22"/>
    </w:rPr>
  </w:style>
  <w:style w:type="character" w:customStyle="1" w:styleId="WW8Num54z0">
    <w:name w:val="WW8Num54z0"/>
    <w:rPr>
      <w:rFonts w:cs="Times New Roman" w:hint="default"/>
    </w:rPr>
  </w:style>
  <w:style w:type="character" w:customStyle="1" w:styleId="WW8Num55z0">
    <w:name w:val="WW8Num55z0"/>
    <w:rPr>
      <w:rFonts w:ascii="Arial" w:hAnsi="Arial" w:cs="Arial" w:hint="default"/>
      <w:sz w:val="22"/>
      <w:szCs w:val="22"/>
    </w:rPr>
  </w:style>
  <w:style w:type="character" w:customStyle="1" w:styleId="WW8Num56z0">
    <w:name w:val="WW8Num56z0"/>
    <w:rPr>
      <w:rFonts w:ascii="Liberation Serif" w:hAnsi="Liberation Serif" w:cs="Arial"/>
      <w:sz w:val="22"/>
      <w:szCs w:val="22"/>
    </w:rPr>
  </w:style>
  <w:style w:type="character" w:customStyle="1" w:styleId="WW8Num57z0">
    <w:name w:val="WW8Num57z0"/>
  </w:style>
  <w:style w:type="character" w:customStyle="1" w:styleId="WW8Num58z0">
    <w:name w:val="WW8Num58z0"/>
    <w:rPr>
      <w:rFonts w:ascii="Liberation Serif" w:hAnsi="Liberation Serif" w:cs="Arial"/>
      <w:sz w:val="22"/>
      <w:szCs w:val="22"/>
    </w:rPr>
  </w:style>
  <w:style w:type="character" w:customStyle="1" w:styleId="WW8Num59z0">
    <w:name w:val="WW8Num59z0"/>
    <w:rPr>
      <w:rFonts w:ascii="Arial" w:hAnsi="Arial" w:cs="Arial"/>
      <w:sz w:val="22"/>
      <w:szCs w:val="22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  <w:sz w:val="22"/>
      <w:szCs w:val="22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Arial" w:hAnsi="Arial" w:cs="Arial"/>
      <w:sz w:val="22"/>
      <w:szCs w:val="22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Arial" w:hAnsi="Arial" w:cs="Arial"/>
      <w:sz w:val="22"/>
      <w:szCs w:val="22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5z1">
    <w:name w:val="WW8Num5z1"/>
    <w:rPr>
      <w:rFonts w:ascii="Times New Roman" w:hAnsi="Times New Roman" w:cs="Times New Roman"/>
      <w:b/>
      <w:i/>
      <w:sz w:val="28"/>
    </w:rPr>
  </w:style>
  <w:style w:type="character" w:customStyle="1" w:styleId="WW8Num5z2">
    <w:name w:val="WW8Num5z2"/>
    <w:rPr>
      <w:b w:val="0"/>
      <w:i w:val="0"/>
      <w:sz w:val="22"/>
      <w:szCs w:val="22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3">
    <w:name w:val="WW8Num9z3"/>
    <w:rPr>
      <w:rFonts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1">
    <w:name w:val="WW8Num17z1"/>
    <w:rPr>
      <w:rFonts w:cs="Times New Roman" w:hint="default"/>
    </w:rPr>
  </w:style>
  <w:style w:type="character" w:customStyle="1" w:styleId="WW8Num17z3">
    <w:name w:val="WW8Num17z3"/>
    <w:rPr>
      <w:rFonts w:cs="Times New Roman" w:hint="default"/>
      <w:b w:val="0"/>
    </w:rPr>
  </w:style>
  <w:style w:type="character" w:customStyle="1" w:styleId="WW8Num17z5">
    <w:name w:val="WW8Num17z5"/>
    <w:rPr>
      <w:rFonts w:cs="Times New Roman"/>
    </w:rPr>
  </w:style>
  <w:style w:type="character" w:customStyle="1" w:styleId="WW8Num19z1">
    <w:name w:val="WW8Num19z1"/>
    <w:rPr>
      <w:rFonts w:ascii="Arial" w:hAnsi="Arial" w:cs="Arial" w:hint="default"/>
      <w:sz w:val="22"/>
      <w:szCs w:val="22"/>
    </w:rPr>
  </w:style>
  <w:style w:type="character" w:customStyle="1" w:styleId="WW8Num19z2">
    <w:name w:val="WW8Num19z2"/>
    <w:rPr>
      <w:rFonts w:ascii="Symbol" w:hAnsi="Symbol" w:cs="Symbol" w:hint="default"/>
    </w:rPr>
  </w:style>
  <w:style w:type="character" w:customStyle="1" w:styleId="WW8Num19z3">
    <w:name w:val="WW8Num19z3"/>
    <w:rPr>
      <w:rFonts w:cs="Times New Roman"/>
    </w:rPr>
  </w:style>
  <w:style w:type="character" w:customStyle="1" w:styleId="WW8Num24z1">
    <w:name w:val="WW8Num24z1"/>
    <w:rPr>
      <w:rFonts w:ascii="Arial" w:hAnsi="Arial" w:cs="Times New Roman" w:hint="default"/>
      <w:color w:val="000000"/>
      <w:sz w:val="22"/>
    </w:rPr>
  </w:style>
  <w:style w:type="character" w:customStyle="1" w:styleId="WW8Num24z2">
    <w:name w:val="WW8Num24z2"/>
    <w:rPr>
      <w:rFonts w:cs="Times New Roman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Arial" w:hAnsi="Arial" w:cs="Arial" w:hint="default"/>
      <w:sz w:val="22"/>
      <w:szCs w:val="22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1">
    <w:name w:val="WW8Num49z1"/>
    <w:rPr>
      <w:rFonts w:ascii="Arial" w:eastAsia="ArialNarrow" w:hAnsi="Arial" w:cs="Times New Roman" w:hint="default"/>
      <w:b w:val="0"/>
      <w:bCs/>
      <w:sz w:val="22"/>
      <w:szCs w:val="22"/>
    </w:rPr>
  </w:style>
  <w:style w:type="character" w:customStyle="1" w:styleId="WW8Num49z2">
    <w:name w:val="WW8Num49z2"/>
    <w:rPr>
      <w:rFonts w:cs="Times New Roman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  <w:rPr>
      <w:rFonts w:cs="Times New Roman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Domylnaczcionkaakapitu1">
    <w:name w:val="Domyślna czcionka akapitu1"/>
  </w:style>
  <w:style w:type="character" w:customStyle="1" w:styleId="ZnakZnak12">
    <w:name w:val="Znak Znak12"/>
    <w:rPr>
      <w:rFonts w:ascii="Arial" w:eastAsia="Calibri" w:hAnsi="Arial" w:cs="Arial"/>
      <w:b/>
      <w:bCs/>
      <w:kern w:val="2"/>
      <w:sz w:val="32"/>
      <w:szCs w:val="32"/>
      <w:lang w:val="pl-PL" w:bidi="ar-SA"/>
    </w:rPr>
  </w:style>
  <w:style w:type="character" w:customStyle="1" w:styleId="ZnakZnak11">
    <w:name w:val="Znak Znak11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ZnakZnak10">
    <w:name w:val="Znak Znak10"/>
    <w:rPr>
      <w:rFonts w:ascii="Arial" w:eastAsia="Calibri" w:hAnsi="Arial" w:cs="Arial"/>
      <w:b/>
      <w:color w:val="000000"/>
      <w:sz w:val="22"/>
      <w:u w:val="single"/>
      <w:lang w:val="pl-PL" w:bidi="ar-SA"/>
    </w:rPr>
  </w:style>
  <w:style w:type="character" w:customStyle="1" w:styleId="ZnakZnak9">
    <w:name w:val="Znak Znak9"/>
    <w:rPr>
      <w:rFonts w:ascii="Arial" w:eastAsia="Calibri" w:hAnsi="Arial" w:cs="Arial"/>
      <w:b/>
      <w:color w:val="000000"/>
      <w:sz w:val="22"/>
      <w:u w:val="single"/>
      <w:lang w:val="pl-PL" w:bidi="ar-SA"/>
    </w:rPr>
  </w:style>
  <w:style w:type="character" w:customStyle="1" w:styleId="ZnakZnak8">
    <w:name w:val="Znak Znak8"/>
    <w:rPr>
      <w:rFonts w:ascii="Tahoma" w:eastAsia="Calibri" w:hAnsi="Tahoma" w:cs="Tahoma"/>
      <w:b/>
      <w:sz w:val="22"/>
      <w:lang w:val="pl-PL" w:bidi="ar-SA"/>
    </w:rPr>
  </w:style>
  <w:style w:type="character" w:customStyle="1" w:styleId="ZnakZnak7">
    <w:name w:val="Znak Znak7"/>
    <w:rPr>
      <w:rFonts w:ascii="Arial" w:eastAsia="Calibri" w:hAnsi="Arial" w:cs="Arial"/>
      <w:color w:val="000000"/>
      <w:sz w:val="22"/>
      <w:lang w:val="pl-PL" w:bidi="ar-SA"/>
    </w:rPr>
  </w:style>
  <w:style w:type="character" w:customStyle="1" w:styleId="ZnakZnak6">
    <w:name w:val="Znak Znak6"/>
    <w:rPr>
      <w:rFonts w:eastAsia="Calibri"/>
      <w:sz w:val="22"/>
      <w:lang w:val="pl-PL" w:bidi="ar-SA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ZnakZnak5">
    <w:name w:val="Znak Znak5"/>
    <w:rPr>
      <w:rFonts w:eastAsia="Calibri"/>
      <w:lang w:val="pl-PL" w:bidi="ar-SA"/>
    </w:rPr>
  </w:style>
  <w:style w:type="character" w:customStyle="1" w:styleId="ZnakZnak4">
    <w:name w:val="Znak Znak4"/>
    <w:rPr>
      <w:rFonts w:ascii="Tahoma" w:eastAsia="Calibri" w:hAnsi="Tahoma" w:cs="Tahoma"/>
      <w:sz w:val="16"/>
      <w:szCs w:val="16"/>
      <w:lang w:val="pl-PL" w:bidi="ar-SA"/>
    </w:rPr>
  </w:style>
  <w:style w:type="character" w:customStyle="1" w:styleId="ZnakZnak3">
    <w:name w:val="Znak Znak3"/>
    <w:rPr>
      <w:rFonts w:eastAsia="Calibri"/>
      <w:lang w:val="pl-PL" w:bidi="ar-SA"/>
    </w:rPr>
  </w:style>
  <w:style w:type="character" w:customStyle="1" w:styleId="ZnakZnak2">
    <w:name w:val="Znak Znak2"/>
    <w:rPr>
      <w:rFonts w:eastAsia="Calibri"/>
      <w:lang w:val="pl-PL" w:bidi="ar-SA"/>
    </w:rPr>
  </w:style>
  <w:style w:type="character" w:customStyle="1" w:styleId="ZnakZnak1">
    <w:name w:val="Znak Znak1"/>
    <w:rPr>
      <w:rFonts w:eastAsia="Calibri"/>
      <w:lang w:val="pl-PL" w:bidi="ar-SA"/>
    </w:rPr>
  </w:style>
  <w:style w:type="character" w:customStyle="1" w:styleId="ZnakZnak">
    <w:name w:val="Znak Znak"/>
    <w:rPr>
      <w:rFonts w:eastAsia="Calibri"/>
      <w:sz w:val="16"/>
      <w:szCs w:val="16"/>
      <w:lang w:val="pl-PL" w:bidi="ar-SA"/>
    </w:rPr>
  </w:style>
  <w:style w:type="character" w:customStyle="1" w:styleId="text">
    <w:name w:val="text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50">
    <w:name w:val="ListLabel 50"/>
    <w:rPr>
      <w:rFonts w:ascii="Arial" w:hAnsi="Arial" w:cs="Times New Roman"/>
      <w:sz w:val="22"/>
      <w:szCs w:val="22"/>
    </w:rPr>
  </w:style>
  <w:style w:type="character" w:customStyle="1" w:styleId="ListLabel64">
    <w:name w:val="ListLabel 64"/>
    <w:rPr>
      <w:rFonts w:ascii="Arial" w:hAnsi="Arial" w:cs="Arial"/>
      <w:b/>
    </w:rPr>
  </w:style>
  <w:style w:type="character" w:customStyle="1" w:styleId="ListLabel62">
    <w:name w:val="ListLabel 62"/>
    <w:rPr>
      <w:rFonts w:ascii="Arial" w:eastAsia="Times New Roman" w:hAnsi="Arial" w:cs="Times New Roman"/>
      <w:b/>
      <w:bCs w:val="0"/>
      <w:i w:val="0"/>
      <w:iCs w:val="0"/>
      <w:caps w:val="0"/>
      <w:smallCaps w:val="0"/>
      <w:strike w:val="0"/>
      <w:dstrike w:val="0"/>
      <w:color w:val="2E2E2E"/>
      <w:spacing w:val="0"/>
      <w:w w:val="100"/>
      <w:sz w:val="22"/>
      <w:szCs w:val="22"/>
      <w:highlight w:val="white"/>
      <w:u w:val="none"/>
      <w:lang w:val="pl-PL" w:bidi="pl-PL"/>
    </w:rPr>
  </w:style>
  <w:style w:type="character" w:customStyle="1" w:styleId="ListLabel63">
    <w:name w:val="ListLabel 63"/>
    <w:rPr>
      <w:rFonts w:ascii="Arial" w:hAnsi="Arial" w:cs="Arial"/>
      <w:b/>
      <w:color w:val="00000A"/>
    </w:rPr>
  </w:style>
  <w:style w:type="character" w:customStyle="1" w:styleId="ListLabel99">
    <w:name w:val="ListLabel 99"/>
    <w:rPr>
      <w:rFonts w:ascii="Arial" w:hAnsi="Arial" w:cs="Arial"/>
      <w:sz w:val="22"/>
      <w:szCs w:val="22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TekstprzypisukocowegoZnak">
    <w:name w:val="Tekst przypisu końcowego Znak"/>
    <w:rPr>
      <w:rFonts w:eastAsia="Calibri"/>
      <w:lang w:eastAsia="zh-C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basedOn w:val="Domylnaczcionkaakapitu3"/>
    <w:rPr>
      <w:rFonts w:eastAsia="Calibri"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spacing w:line="252" w:lineRule="auto"/>
      <w:jc w:val="both"/>
    </w:pPr>
    <w:rPr>
      <w:rFonts w:ascii="Arial" w:hAnsi="Arial" w:cs="Arial"/>
      <w:color w:val="000000"/>
      <w:sz w:val="22"/>
    </w:rPr>
  </w:style>
  <w:style w:type="paragraph" w:customStyle="1" w:styleId="FR2">
    <w:name w:val="FR2"/>
    <w:pPr>
      <w:widowControl w:val="0"/>
      <w:suppressAutoHyphens/>
      <w:autoSpaceDE w:val="0"/>
      <w:spacing w:before="220" w:line="252" w:lineRule="auto"/>
      <w:ind w:right="600"/>
    </w:pPr>
    <w:rPr>
      <w:rFonts w:ascii="Arial" w:eastAsia="Calibri" w:hAnsi="Arial" w:cs="Arial"/>
      <w:sz w:val="28"/>
      <w:lang w:eastAsia="zh-CN"/>
    </w:rPr>
  </w:style>
  <w:style w:type="paragraph" w:customStyle="1" w:styleId="FR1">
    <w:name w:val="FR1"/>
    <w:pPr>
      <w:widowControl w:val="0"/>
      <w:suppressAutoHyphens/>
      <w:autoSpaceDE w:val="0"/>
      <w:spacing w:before="200"/>
      <w:jc w:val="both"/>
    </w:pPr>
    <w:rPr>
      <w:rFonts w:ascii="Arial" w:eastAsia="Calibri" w:hAnsi="Arial" w:cs="Arial"/>
      <w:b/>
      <w:sz w:val="32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  <w:autoSpaceDE w:val="0"/>
      <w:spacing w:line="300" w:lineRule="auto"/>
      <w:ind w:left="280" w:right="800"/>
    </w:pPr>
    <w:rPr>
      <w:sz w:val="22"/>
    </w:rPr>
  </w:style>
  <w:style w:type="paragraph" w:customStyle="1" w:styleId="glowny">
    <w:name w:val="glowny"/>
    <w:basedOn w:val="Stopka"/>
    <w:next w:val="Stopka"/>
    <w:pPr>
      <w:widowControl/>
      <w:tabs>
        <w:tab w:val="clear" w:pos="4536"/>
        <w:tab w:val="clear" w:pos="9072"/>
      </w:tabs>
      <w:autoSpaceDE/>
      <w:snapToGrid w:val="0"/>
      <w:spacing w:line="258" w:lineRule="atLeast"/>
      <w:ind w:left="0" w:right="0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11">
    <w:name w:val="11)"/>
    <w:basedOn w:val="Normalny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 w:cs="FrankfurtGothic"/>
      <w:color w:val="000000"/>
      <w:sz w:val="17"/>
    </w:rPr>
  </w:style>
  <w:style w:type="paragraph" w:customStyle="1" w:styleId="10">
    <w:name w:val="1)"/>
    <w:basedOn w:val="11"/>
    <w:pPr>
      <w:tabs>
        <w:tab w:val="clear" w:pos="624"/>
        <w:tab w:val="left" w:pos="935"/>
      </w:tabs>
      <w:ind w:left="935"/>
    </w:pPr>
  </w:style>
  <w:style w:type="paragraph" w:customStyle="1" w:styleId="145">
    <w:name w:val="14.5"/>
    <w:basedOn w:val="11"/>
    <w:pPr>
      <w:tabs>
        <w:tab w:val="clear" w:pos="624"/>
        <w:tab w:val="left" w:pos="737"/>
      </w:tabs>
      <w:ind w:left="737" w:hanging="454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f145">
    <w:name w:val="f) 14.5"/>
    <w:basedOn w:val="10"/>
    <w:next w:val="10"/>
    <w:pPr>
      <w:tabs>
        <w:tab w:val="clear" w:pos="935"/>
        <w:tab w:val="left" w:pos="1020"/>
      </w:tabs>
      <w:ind w:left="1020"/>
    </w:pPr>
  </w:style>
  <w:style w:type="paragraph" w:customStyle="1" w:styleId="ff145">
    <w:name w:val="ff) 14.5"/>
    <w:basedOn w:val="f145"/>
    <w:next w:val="f145"/>
    <w:pPr>
      <w:tabs>
        <w:tab w:val="clear" w:pos="1020"/>
        <w:tab w:val="left" w:pos="1304"/>
      </w:tabs>
      <w:ind w:left="1304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glowny-aka">
    <w:name w:val="glowny-aka"/>
    <w:basedOn w:val="glowny"/>
    <w:next w:val="glowny"/>
    <w:pPr>
      <w:ind w:firstLine="227"/>
    </w:pPr>
    <w:rPr>
      <w:szCs w:val="24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wciety">
    <w:name w:val="wciety"/>
    <w:basedOn w:val="glowny"/>
    <w:next w:val="glowny"/>
    <w:pPr>
      <w:snapToGrid/>
      <w:jc w:val="right"/>
    </w:pPr>
    <w:rPr>
      <w:sz w:val="17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customStyle="1" w:styleId="WW-Tekstdugiegocytatu">
    <w:name w:val="WW-Tekst długiego cytatu"/>
    <w:basedOn w:val="Normalny"/>
    <w:pPr>
      <w:ind w:left="113" w:right="113"/>
      <w:jc w:val="center"/>
    </w:pPr>
    <w:rPr>
      <w:sz w:val="22"/>
      <w:szCs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Numerowanya">
    <w:name w:val="Numerowany a)"/>
    <w:basedOn w:val="Normalny"/>
    <w:pPr>
      <w:numPr>
        <w:numId w:val="3"/>
      </w:numPr>
      <w:jc w:val="both"/>
    </w:pPr>
    <w:rPr>
      <w:rFonts w:eastAsia="Times New Roman"/>
      <w:kern w:val="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kt">
    <w:name w:val="pkt"/>
    <w:basedOn w:val="Normalny"/>
    <w:pPr>
      <w:autoSpaceDE w:val="0"/>
      <w:spacing w:before="60" w:after="60" w:line="360" w:lineRule="auto"/>
      <w:ind w:left="851" w:hanging="295"/>
      <w:jc w:val="both"/>
    </w:pPr>
    <w:rPr>
      <w:rFonts w:ascii="Univers-PL" w:eastAsia="Times New Roman" w:hAnsi="Univers-PL" w:cs="Calibri"/>
      <w:sz w:val="19"/>
      <w:szCs w:val="19"/>
    </w:rPr>
  </w:style>
  <w:style w:type="paragraph" w:styleId="NormalnyWeb">
    <w:name w:val="Normal (Web)"/>
    <w:basedOn w:val="Normalny"/>
    <w:pPr>
      <w:spacing w:before="280" w:after="280"/>
    </w:pPr>
    <w:rPr>
      <w:rFonts w:eastAsia="Times New Roman"/>
      <w:sz w:val="24"/>
      <w:szCs w:val="24"/>
    </w:rPr>
  </w:style>
  <w:style w:type="paragraph" w:customStyle="1" w:styleId="Teksttreci">
    <w:name w:val="Tekst treści"/>
    <w:basedOn w:val="Normalny"/>
    <w:pPr>
      <w:widowControl w:val="0"/>
      <w:shd w:val="clear" w:color="auto" w:fill="FFFFFF"/>
      <w:suppressAutoHyphens w:val="0"/>
      <w:spacing w:line="276" w:lineRule="auto"/>
      <w:jc w:val="both"/>
    </w:pPr>
    <w:rPr>
      <w:rFonts w:eastAsia="Times New Roman"/>
      <w:color w:val="2E2E2E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bez">
    <w:name w:val="bez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line="240" w:lineRule="atLeast"/>
      <w:jc w:val="both"/>
    </w:pPr>
    <w:rPr>
      <w:rFonts w:ascii="Univers-PL" w:hAnsi="Univers-PL" w:cs="Univers-PL"/>
      <w:sz w:val="19"/>
      <w:szCs w:val="19"/>
    </w:rPr>
  </w:style>
  <w:style w:type="paragraph" w:styleId="Tekstprzypisukocowego">
    <w:name w:val="endnote text"/>
    <w:basedOn w:val="Normalny"/>
    <w:rPr>
      <w:lang w:val="x-none"/>
    </w:rPr>
  </w:style>
  <w:style w:type="paragraph" w:customStyle="1" w:styleId="Normalny1">
    <w:name w:val="Normalny1"/>
    <w:pPr>
      <w:widowControl w:val="0"/>
      <w:suppressAutoHyphens/>
    </w:pPr>
    <w:rPr>
      <w:rFonts w:cs="Arial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A22A28"/>
    <w:rPr>
      <w:rFonts w:eastAsia="Calibri"/>
      <w:sz w:val="22"/>
      <w:lang w:eastAsia="zh-CN"/>
    </w:rPr>
  </w:style>
  <w:style w:type="character" w:customStyle="1" w:styleId="Bodytext2">
    <w:name w:val="Body text (2)_"/>
    <w:basedOn w:val="Domylnaczcionkaakapitu"/>
    <w:link w:val="Bodytext20"/>
    <w:rsid w:val="004B4D6B"/>
    <w:rPr>
      <w:rFonts w:ascii="Palatino Linotype" w:eastAsia="Palatino Linotype" w:hAnsi="Palatino Linotype" w:cs="Palatino Linotype"/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B4D6B"/>
    <w:pPr>
      <w:widowControl w:val="0"/>
      <w:shd w:val="clear" w:color="auto" w:fill="FFFFFF"/>
      <w:suppressAutoHyphens w:val="0"/>
      <w:spacing w:line="403" w:lineRule="exact"/>
      <w:ind w:hanging="580"/>
      <w:jc w:val="both"/>
    </w:pPr>
    <w:rPr>
      <w:rFonts w:ascii="Palatino Linotype" w:eastAsia="Palatino Linotype" w:hAnsi="Palatino Linotype" w:cs="Palatino Linotype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3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8C61-7E20-4800-8D1D-FF5CF7F2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1940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ug</dc:creator>
  <cp:keywords/>
  <cp:lastModifiedBy>MK</cp:lastModifiedBy>
  <cp:revision>2</cp:revision>
  <cp:lastPrinted>2021-04-30T09:25:00Z</cp:lastPrinted>
  <dcterms:created xsi:type="dcterms:W3CDTF">2021-05-12T02:55:00Z</dcterms:created>
  <dcterms:modified xsi:type="dcterms:W3CDTF">2021-05-12T02:55:00Z</dcterms:modified>
</cp:coreProperties>
</file>